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C53" w:rsidRPr="00FB6C53" w:rsidRDefault="00FB6C53" w:rsidP="00FB6C53">
      <w:pPr>
        <w:shd w:val="clear" w:color="auto" w:fill="FFFFFF"/>
        <w:spacing w:after="100" w:afterAutospacing="1" w:line="240" w:lineRule="auto"/>
        <w:outlineLvl w:val="0"/>
        <w:rPr>
          <w:rFonts w:ascii="Segoe UI" w:eastAsia="Times New Roman" w:hAnsi="Segoe UI" w:cs="Segoe UI"/>
          <w:color w:val="212529"/>
          <w:kern w:val="36"/>
          <w:sz w:val="48"/>
          <w:szCs w:val="48"/>
          <w:lang w:eastAsia="it-IT"/>
        </w:rPr>
      </w:pPr>
      <w:r w:rsidRPr="00FB6C53">
        <w:rPr>
          <w:rFonts w:ascii="Segoe UI" w:eastAsia="Times New Roman" w:hAnsi="Segoe UI" w:cs="Segoe UI"/>
          <w:color w:val="212529"/>
          <w:kern w:val="36"/>
          <w:sz w:val="48"/>
          <w:szCs w:val="48"/>
          <w:lang w:eastAsia="it-IT"/>
        </w:rPr>
        <w:t>Radon: cos'è e quanto è pericoloso?</w:t>
      </w:r>
    </w:p>
    <w:p w:rsidR="00FB6C53" w:rsidRPr="00FB6C53" w:rsidRDefault="00FB6C53" w:rsidP="00FB6C53">
      <w:pPr>
        <w:shd w:val="clear" w:color="auto" w:fill="FFFFFF"/>
        <w:spacing w:after="100" w:afterAutospacing="1" w:line="240" w:lineRule="auto"/>
        <w:outlineLvl w:val="1"/>
        <w:rPr>
          <w:rFonts w:ascii="Segoe UI" w:eastAsia="Times New Roman" w:hAnsi="Segoe UI" w:cs="Segoe UI"/>
          <w:color w:val="212529"/>
          <w:sz w:val="36"/>
          <w:szCs w:val="36"/>
          <w:lang w:eastAsia="it-IT"/>
        </w:rPr>
      </w:pPr>
      <w:r w:rsidRPr="00FB6C53">
        <w:rPr>
          <w:rFonts w:ascii="Segoe UI" w:eastAsia="Times New Roman" w:hAnsi="Segoe UI" w:cs="Segoe UI"/>
          <w:color w:val="212529"/>
          <w:sz w:val="36"/>
          <w:szCs w:val="36"/>
          <w:lang w:eastAsia="it-IT"/>
        </w:rPr>
        <w:t>Che cos'è il radon?</w:t>
      </w:r>
    </w:p>
    <w:p w:rsidR="00FB6C53" w:rsidRPr="00FB6C53" w:rsidRDefault="00FB6C53" w:rsidP="00FB6C53">
      <w:pPr>
        <w:shd w:val="clear" w:color="auto" w:fill="FFFFFF"/>
        <w:spacing w:before="300" w:after="300" w:line="240" w:lineRule="auto"/>
        <w:rPr>
          <w:rFonts w:ascii="Segoe UI" w:eastAsia="Times New Roman" w:hAnsi="Segoe UI" w:cs="Segoe UI"/>
          <w:color w:val="4D4D4D"/>
          <w:sz w:val="24"/>
          <w:szCs w:val="24"/>
          <w:lang w:eastAsia="it-IT"/>
        </w:rPr>
      </w:pPr>
      <w:r w:rsidRPr="00FB6C53">
        <w:rPr>
          <w:rFonts w:ascii="Segoe UI" w:eastAsia="Times New Roman" w:hAnsi="Segoe UI" w:cs="Segoe UI"/>
          <w:noProof/>
          <w:color w:val="4D4D4D"/>
          <w:sz w:val="24"/>
          <w:szCs w:val="24"/>
          <w:lang w:eastAsia="it-IT"/>
        </w:rPr>
        <w:drawing>
          <wp:inline distT="0" distB="0" distL="0" distR="0" wp14:anchorId="079E89EE" wp14:editId="5A7B33AA">
            <wp:extent cx="2857500" cy="2857500"/>
            <wp:effectExtent l="0" t="0" r="0" b="0"/>
            <wp:docPr id="1" name="Immagine 1" descr="ra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d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FB6C53">
        <w:rPr>
          <w:rFonts w:ascii="Segoe UI" w:eastAsia="Times New Roman" w:hAnsi="Segoe UI" w:cs="Segoe UI"/>
          <w:color w:val="4D4D4D"/>
          <w:sz w:val="24"/>
          <w:szCs w:val="24"/>
          <w:lang w:eastAsia="it-IT"/>
        </w:rPr>
        <w:t>Il radon è un </w:t>
      </w:r>
      <w:r w:rsidRPr="00FB6C53">
        <w:rPr>
          <w:rFonts w:ascii="Segoe UI" w:eastAsia="Times New Roman" w:hAnsi="Segoe UI" w:cs="Segoe UI"/>
          <w:b/>
          <w:bCs/>
          <w:color w:val="4D4D4D"/>
          <w:sz w:val="24"/>
          <w:szCs w:val="24"/>
          <w:lang w:eastAsia="it-IT"/>
        </w:rPr>
        <w:t>gas nobile</w:t>
      </w:r>
      <w:bookmarkStart w:id="0" w:name="_GoBack"/>
      <w:bookmarkEnd w:id="0"/>
      <w:r w:rsidRPr="00FB6C53">
        <w:rPr>
          <w:rFonts w:ascii="Segoe UI" w:eastAsia="Times New Roman" w:hAnsi="Segoe UI" w:cs="Segoe UI"/>
          <w:b/>
          <w:bCs/>
          <w:color w:val="4D4D4D"/>
          <w:sz w:val="24"/>
          <w:szCs w:val="24"/>
          <w:lang w:eastAsia="it-IT"/>
        </w:rPr>
        <w:t xml:space="preserve"> (</w:t>
      </w:r>
      <w:proofErr w:type="spellStart"/>
      <w:r w:rsidRPr="00FB6C53">
        <w:rPr>
          <w:rFonts w:ascii="Segoe UI" w:eastAsia="Times New Roman" w:hAnsi="Segoe UI" w:cs="Segoe UI"/>
          <w:b/>
          <w:bCs/>
          <w:color w:val="4D4D4D"/>
          <w:sz w:val="24"/>
          <w:szCs w:val="24"/>
          <w:lang w:eastAsia="it-IT"/>
        </w:rPr>
        <w:t>Rn</w:t>
      </w:r>
      <w:proofErr w:type="spellEnd"/>
      <w:r w:rsidRPr="00FB6C53">
        <w:rPr>
          <w:rFonts w:ascii="Segoe UI" w:eastAsia="Times New Roman" w:hAnsi="Segoe UI" w:cs="Segoe UI"/>
          <w:b/>
          <w:bCs/>
          <w:color w:val="4D4D4D"/>
          <w:sz w:val="24"/>
          <w:szCs w:val="24"/>
          <w:lang w:eastAsia="it-IT"/>
        </w:rPr>
        <w:t>)</w:t>
      </w:r>
      <w:r w:rsidRPr="00FB6C53">
        <w:rPr>
          <w:rFonts w:ascii="Segoe UI" w:eastAsia="Times New Roman" w:hAnsi="Segoe UI" w:cs="Segoe UI"/>
          <w:color w:val="4D4D4D"/>
          <w:sz w:val="24"/>
          <w:szCs w:val="24"/>
          <w:lang w:eastAsia="it-IT"/>
        </w:rPr>
        <w:t> generato in natura da alcune tipologie di rocce vulcaniche e sedimentarie (es. basalto, scisto, tufo, granito, pozzolana ecc.) in seguito al decadimento del radio 226 (Ra-226) che − a sua volta − deriva dal naturale decadimento alfa di specifici radionuclidi quali l'uranio e il torio [1].</w:t>
      </w:r>
    </w:p>
    <w:p w:rsidR="00FB6C53" w:rsidRPr="00FB6C53" w:rsidRDefault="00FB6C53" w:rsidP="00FB6C53">
      <w:pPr>
        <w:shd w:val="clear" w:color="auto" w:fill="FFFFFF"/>
        <w:spacing w:before="300" w:after="300" w:line="240" w:lineRule="auto"/>
        <w:rPr>
          <w:rFonts w:ascii="Segoe UI" w:eastAsia="Times New Roman" w:hAnsi="Segoe UI" w:cs="Segoe UI"/>
          <w:color w:val="4D4D4D"/>
          <w:sz w:val="24"/>
          <w:szCs w:val="24"/>
          <w:lang w:eastAsia="it-IT"/>
        </w:rPr>
      </w:pPr>
      <w:r w:rsidRPr="00FB6C53">
        <w:rPr>
          <w:rFonts w:ascii="Segoe UI" w:eastAsia="Times New Roman" w:hAnsi="Segoe UI" w:cs="Segoe UI"/>
          <w:color w:val="4D4D4D"/>
          <w:sz w:val="24"/>
          <w:szCs w:val="24"/>
          <w:lang w:eastAsia="it-IT"/>
        </w:rPr>
        <w:t>Gli isotopi del radon si trasformano infine in altri elementi quali il piombo (inerte), il polonio e il bismuto (ambedue radioattivi); ciò avviene con rapidità variabile: in certi casi, trascorrono quasi quattro giorni perché il processo sia ultimato.</w:t>
      </w:r>
    </w:p>
    <w:p w:rsidR="00FB6C53" w:rsidRPr="00FB6C53" w:rsidRDefault="00FB6C53" w:rsidP="00FB6C53">
      <w:pPr>
        <w:shd w:val="clear" w:color="auto" w:fill="FFFFFF"/>
        <w:spacing w:before="300" w:after="300" w:line="240" w:lineRule="auto"/>
        <w:rPr>
          <w:rFonts w:ascii="Segoe UI" w:eastAsia="Times New Roman" w:hAnsi="Segoe UI" w:cs="Segoe UI"/>
          <w:color w:val="4D4D4D"/>
          <w:sz w:val="24"/>
          <w:szCs w:val="24"/>
          <w:lang w:eastAsia="it-IT"/>
        </w:rPr>
      </w:pPr>
      <w:r w:rsidRPr="00FB6C53">
        <w:rPr>
          <w:rFonts w:ascii="Segoe UI" w:eastAsia="Times New Roman" w:hAnsi="Segoe UI" w:cs="Segoe UI"/>
          <w:b/>
          <w:bCs/>
          <w:color w:val="4D4D4D"/>
          <w:sz w:val="24"/>
          <w:szCs w:val="24"/>
          <w:lang w:eastAsia="it-IT"/>
        </w:rPr>
        <w:t>Incolore, insapore e inodore</w:t>
      </w:r>
      <w:r w:rsidRPr="00FB6C53">
        <w:rPr>
          <w:rFonts w:ascii="Segoe UI" w:eastAsia="Times New Roman" w:hAnsi="Segoe UI" w:cs="Segoe UI"/>
          <w:color w:val="4D4D4D"/>
          <w:sz w:val="24"/>
          <w:szCs w:val="24"/>
          <w:lang w:eastAsia="it-IT"/>
        </w:rPr>
        <w:t>, </w:t>
      </w:r>
      <w:r w:rsidRPr="00FB6C53">
        <w:rPr>
          <w:rFonts w:ascii="Segoe UI" w:eastAsia="Times New Roman" w:hAnsi="Segoe UI" w:cs="Segoe UI"/>
          <w:b/>
          <w:bCs/>
          <w:color w:val="4D4D4D"/>
          <w:sz w:val="24"/>
          <w:szCs w:val="24"/>
          <w:lang w:eastAsia="it-IT"/>
        </w:rPr>
        <w:t>il radon scaturisce dal terreno</w:t>
      </w:r>
      <w:r w:rsidRPr="00FB6C53">
        <w:rPr>
          <w:rFonts w:ascii="Segoe UI" w:eastAsia="Times New Roman" w:hAnsi="Segoe UI" w:cs="Segoe UI"/>
          <w:color w:val="4D4D4D"/>
          <w:sz w:val="24"/>
          <w:szCs w:val="24"/>
          <w:lang w:eastAsia="it-IT"/>
        </w:rPr>
        <w:t>, </w:t>
      </w:r>
      <w:r w:rsidRPr="00FB6C53">
        <w:rPr>
          <w:rFonts w:ascii="Segoe UI" w:eastAsia="Times New Roman" w:hAnsi="Segoe UI" w:cs="Segoe UI"/>
          <w:b/>
          <w:bCs/>
          <w:color w:val="4D4D4D"/>
          <w:sz w:val="24"/>
          <w:szCs w:val="24"/>
          <w:lang w:eastAsia="it-IT"/>
        </w:rPr>
        <w:t>da alcune tipologie di materiali da costruzione</w:t>
      </w:r>
      <w:r w:rsidRPr="00FB6C53">
        <w:rPr>
          <w:rFonts w:ascii="Segoe UI" w:eastAsia="Times New Roman" w:hAnsi="Segoe UI" w:cs="Segoe UI"/>
          <w:color w:val="4D4D4D"/>
          <w:sz w:val="24"/>
          <w:szCs w:val="24"/>
          <w:lang w:eastAsia="it-IT"/>
        </w:rPr>
        <w:t xml:space="preserve"> (es. residui magmatici, cemento addizionato con ceneri volatili di carbone, </w:t>
      </w:r>
      <w:proofErr w:type="spellStart"/>
      <w:r w:rsidRPr="00FB6C53">
        <w:rPr>
          <w:rFonts w:ascii="Segoe UI" w:eastAsia="Times New Roman" w:hAnsi="Segoe UI" w:cs="Segoe UI"/>
          <w:color w:val="4D4D4D"/>
          <w:sz w:val="24"/>
          <w:szCs w:val="24"/>
          <w:lang w:eastAsia="it-IT"/>
        </w:rPr>
        <w:t>fosfogessi</w:t>
      </w:r>
      <w:proofErr w:type="spellEnd"/>
      <w:r w:rsidRPr="00FB6C53">
        <w:rPr>
          <w:rFonts w:ascii="Segoe UI" w:eastAsia="Times New Roman" w:hAnsi="Segoe UI" w:cs="Segoe UI"/>
          <w:color w:val="4D4D4D"/>
          <w:sz w:val="24"/>
          <w:szCs w:val="24"/>
          <w:lang w:eastAsia="it-IT"/>
        </w:rPr>
        <w:t xml:space="preserve">, sabbie </w:t>
      </w:r>
      <w:proofErr w:type="spellStart"/>
      <w:r w:rsidRPr="00FB6C53">
        <w:rPr>
          <w:rFonts w:ascii="Segoe UI" w:eastAsia="Times New Roman" w:hAnsi="Segoe UI" w:cs="Segoe UI"/>
          <w:color w:val="4D4D4D"/>
          <w:sz w:val="24"/>
          <w:szCs w:val="24"/>
          <w:lang w:eastAsia="it-IT"/>
        </w:rPr>
        <w:t>zirconifere</w:t>
      </w:r>
      <w:proofErr w:type="spellEnd"/>
      <w:r w:rsidRPr="00FB6C53">
        <w:rPr>
          <w:rFonts w:ascii="Segoe UI" w:eastAsia="Times New Roman" w:hAnsi="Segoe UI" w:cs="Segoe UI"/>
          <w:color w:val="4D4D4D"/>
          <w:sz w:val="24"/>
          <w:szCs w:val="24"/>
          <w:lang w:eastAsia="it-IT"/>
        </w:rPr>
        <w:t xml:space="preserve"> ecc.), nonché </w:t>
      </w:r>
      <w:r w:rsidRPr="00FB6C53">
        <w:rPr>
          <w:rFonts w:ascii="Segoe UI" w:eastAsia="Times New Roman" w:hAnsi="Segoe UI" w:cs="Segoe UI"/>
          <w:b/>
          <w:bCs/>
          <w:color w:val="4D4D4D"/>
          <w:sz w:val="24"/>
          <w:szCs w:val="24"/>
          <w:lang w:eastAsia="it-IT"/>
        </w:rPr>
        <w:t>dalla falda acquifera</w:t>
      </w:r>
      <w:r w:rsidRPr="00FB6C53">
        <w:rPr>
          <w:rFonts w:ascii="Segoe UI" w:eastAsia="Times New Roman" w:hAnsi="Segoe UI" w:cs="Segoe UI"/>
          <w:color w:val="4D4D4D"/>
          <w:sz w:val="24"/>
          <w:szCs w:val="24"/>
          <w:lang w:eastAsia="it-IT"/>
        </w:rPr>
        <w:t>. Statisticamente, le emanazioni dal suolo sono responsabili dell'80% del radon presente in atmosfera, mentre quelle derivanti dall'acqua freatica sono limitate al 19%.</w:t>
      </w:r>
    </w:p>
    <w:p w:rsidR="00FB6C53" w:rsidRPr="00FB6C53" w:rsidRDefault="00FB6C53" w:rsidP="00FB6C53">
      <w:pPr>
        <w:shd w:val="clear" w:color="auto" w:fill="FFFFFF"/>
        <w:spacing w:before="300" w:after="300" w:line="240" w:lineRule="auto"/>
        <w:rPr>
          <w:rFonts w:ascii="Segoe UI" w:eastAsia="Times New Roman" w:hAnsi="Segoe UI" w:cs="Segoe UI"/>
          <w:color w:val="4D4D4D"/>
          <w:sz w:val="24"/>
          <w:szCs w:val="24"/>
          <w:lang w:eastAsia="it-IT"/>
        </w:rPr>
      </w:pPr>
      <w:r w:rsidRPr="00FB6C53">
        <w:rPr>
          <w:rFonts w:ascii="Segoe UI" w:eastAsia="Times New Roman" w:hAnsi="Segoe UI" w:cs="Segoe UI"/>
          <w:color w:val="4D4D4D"/>
          <w:sz w:val="24"/>
          <w:szCs w:val="24"/>
          <w:lang w:eastAsia="it-IT"/>
        </w:rPr>
        <w:t>Diversi </w:t>
      </w:r>
      <w:r w:rsidRPr="00FB6C53">
        <w:rPr>
          <w:rFonts w:ascii="Segoe UI" w:eastAsia="Times New Roman" w:hAnsi="Segoe UI" w:cs="Segoe UI"/>
          <w:b/>
          <w:bCs/>
          <w:color w:val="4D4D4D"/>
          <w:sz w:val="24"/>
          <w:szCs w:val="24"/>
          <w:lang w:eastAsia="it-IT"/>
        </w:rPr>
        <w:t>parametri climatici</w:t>
      </w:r>
      <w:r w:rsidRPr="00FB6C53">
        <w:rPr>
          <w:rFonts w:ascii="Segoe UI" w:eastAsia="Times New Roman" w:hAnsi="Segoe UI" w:cs="Segoe UI"/>
          <w:color w:val="4D4D4D"/>
          <w:sz w:val="24"/>
          <w:szCs w:val="24"/>
          <w:lang w:eastAsia="it-IT"/>
        </w:rPr>
        <w:t> (es. la temperatura dell'aria e/o dell'acqua, la velocità del vento, la copertura nevosa e/o la saturazione del terreno in caso di pioggia ecc.) esercitano una forte </w:t>
      </w:r>
      <w:r w:rsidRPr="00FB6C53">
        <w:rPr>
          <w:rFonts w:ascii="Segoe UI" w:eastAsia="Times New Roman" w:hAnsi="Segoe UI" w:cs="Segoe UI"/>
          <w:b/>
          <w:bCs/>
          <w:color w:val="4D4D4D"/>
          <w:sz w:val="24"/>
          <w:szCs w:val="24"/>
          <w:lang w:eastAsia="it-IT"/>
        </w:rPr>
        <w:t>influenza sulla risalita di radon dal suolo,</w:t>
      </w:r>
      <w:r w:rsidRPr="00FB6C53">
        <w:rPr>
          <w:rFonts w:ascii="Segoe UI" w:eastAsia="Times New Roman" w:hAnsi="Segoe UI" w:cs="Segoe UI"/>
          <w:color w:val="4D4D4D"/>
          <w:sz w:val="24"/>
          <w:szCs w:val="24"/>
          <w:lang w:eastAsia="it-IT"/>
        </w:rPr>
        <w:t> determinando variazioni stagionali (quand'anche non giornaliere) nella solubilità, oltre che nella rapidità di propagazione e di accumulo del gas in contesti apparentemente identici, imponendo misurazioni accurate e un approccio metodico nel trattare questa fonte di rischio.</w:t>
      </w:r>
    </w:p>
    <w:p w:rsidR="00F06418" w:rsidRDefault="00F06418" w:rsidP="00FB6C53">
      <w:pPr>
        <w:shd w:val="clear" w:color="auto" w:fill="FFFFFF"/>
        <w:spacing w:after="100" w:afterAutospacing="1" w:line="240" w:lineRule="auto"/>
        <w:outlineLvl w:val="1"/>
        <w:rPr>
          <w:rFonts w:ascii="Segoe UI" w:eastAsia="Times New Roman" w:hAnsi="Segoe UI" w:cs="Segoe UI"/>
          <w:color w:val="212529"/>
          <w:sz w:val="36"/>
          <w:szCs w:val="36"/>
          <w:lang w:eastAsia="it-IT"/>
        </w:rPr>
      </w:pPr>
    </w:p>
    <w:p w:rsidR="00F06418" w:rsidRDefault="00F06418" w:rsidP="00FB6C53">
      <w:pPr>
        <w:shd w:val="clear" w:color="auto" w:fill="FFFFFF"/>
        <w:spacing w:after="100" w:afterAutospacing="1" w:line="240" w:lineRule="auto"/>
        <w:outlineLvl w:val="1"/>
        <w:rPr>
          <w:rFonts w:ascii="Segoe UI" w:eastAsia="Times New Roman" w:hAnsi="Segoe UI" w:cs="Segoe UI"/>
          <w:color w:val="212529"/>
          <w:sz w:val="36"/>
          <w:szCs w:val="36"/>
          <w:lang w:eastAsia="it-IT"/>
        </w:rPr>
      </w:pPr>
    </w:p>
    <w:p w:rsidR="00FB6C53" w:rsidRPr="00FB6C53" w:rsidRDefault="00FB6C53" w:rsidP="00FB6C53">
      <w:pPr>
        <w:shd w:val="clear" w:color="auto" w:fill="FFFFFF"/>
        <w:spacing w:after="100" w:afterAutospacing="1" w:line="240" w:lineRule="auto"/>
        <w:outlineLvl w:val="1"/>
        <w:rPr>
          <w:rFonts w:ascii="Segoe UI" w:eastAsia="Times New Roman" w:hAnsi="Segoe UI" w:cs="Segoe UI"/>
          <w:color w:val="212529"/>
          <w:sz w:val="36"/>
          <w:szCs w:val="36"/>
          <w:lang w:eastAsia="it-IT"/>
        </w:rPr>
      </w:pPr>
      <w:r w:rsidRPr="00FB6C53">
        <w:rPr>
          <w:rFonts w:ascii="Segoe UI" w:eastAsia="Times New Roman" w:hAnsi="Segoe UI" w:cs="Segoe UI"/>
          <w:color w:val="212529"/>
          <w:sz w:val="36"/>
          <w:szCs w:val="36"/>
          <w:lang w:eastAsia="it-IT"/>
        </w:rPr>
        <w:lastRenderedPageBreak/>
        <w:t>Come si misura il radon?</w:t>
      </w:r>
    </w:p>
    <w:p w:rsidR="00FB6C53" w:rsidRPr="00FB6C53" w:rsidRDefault="00FB6C53" w:rsidP="00FB6C53">
      <w:pPr>
        <w:shd w:val="clear" w:color="auto" w:fill="FFFFFF"/>
        <w:spacing w:before="300" w:after="300" w:line="240" w:lineRule="auto"/>
        <w:rPr>
          <w:rFonts w:ascii="Segoe UI" w:eastAsia="Times New Roman" w:hAnsi="Segoe UI" w:cs="Segoe UI"/>
          <w:color w:val="4D4D4D"/>
          <w:sz w:val="24"/>
          <w:szCs w:val="24"/>
          <w:lang w:eastAsia="it-IT"/>
        </w:rPr>
      </w:pPr>
      <w:r w:rsidRPr="00FB6C53">
        <w:rPr>
          <w:rFonts w:ascii="Segoe UI" w:eastAsia="Times New Roman" w:hAnsi="Segoe UI" w:cs="Segoe UI"/>
          <w:color w:val="4D4D4D"/>
          <w:sz w:val="24"/>
          <w:szCs w:val="24"/>
          <w:lang w:eastAsia="it-IT"/>
        </w:rPr>
        <w:t>Esiste un metodo di monitoraggio a lungo termine del radon comunemente definito "</w:t>
      </w:r>
      <w:r w:rsidRPr="00FB6C53">
        <w:rPr>
          <w:rFonts w:ascii="Segoe UI" w:eastAsia="Times New Roman" w:hAnsi="Segoe UI" w:cs="Segoe UI"/>
          <w:b/>
          <w:bCs/>
          <w:color w:val="4D4D4D"/>
          <w:sz w:val="24"/>
          <w:szCs w:val="24"/>
          <w:lang w:eastAsia="it-IT"/>
        </w:rPr>
        <w:t>misura integrata</w:t>
      </w:r>
      <w:r w:rsidRPr="00FB6C53">
        <w:rPr>
          <w:rFonts w:ascii="Segoe UI" w:eastAsia="Times New Roman" w:hAnsi="Segoe UI" w:cs="Segoe UI"/>
          <w:color w:val="4D4D4D"/>
          <w:sz w:val="24"/>
          <w:szCs w:val="24"/>
          <w:lang w:eastAsia="it-IT"/>
        </w:rPr>
        <w:t>" che ricorre ad appositi dispositivi (dosimetri passivi o rilevatori a tracce) costituiti da un contenitore entro il quale è posizionato un materiale sensibile al radon; i dosimetri, solitamente forniti in kit, non emettono alcuna sostanza o radiazione e non necessitano di alimentazione elettrica: vengono collocati nell'ambiente da monitorare per un periodo di alcuni mesi, al termine del quale sono sottoposti ad analisi. Il risultato che ne deriva fornisce la concentrazione media di radon presente nell'ambiente analizzato nell'arco di tempo di esposizione ed è </w:t>
      </w:r>
      <w:r w:rsidRPr="00FB6C53">
        <w:rPr>
          <w:rFonts w:ascii="Segoe UI" w:eastAsia="Times New Roman" w:hAnsi="Segoe UI" w:cs="Segoe UI"/>
          <w:b/>
          <w:bCs/>
          <w:color w:val="4D4D4D"/>
          <w:sz w:val="24"/>
          <w:szCs w:val="24"/>
          <w:lang w:eastAsia="it-IT"/>
        </w:rPr>
        <w:t xml:space="preserve">quantificato in </w:t>
      </w:r>
      <w:proofErr w:type="spellStart"/>
      <w:r w:rsidRPr="00FB6C53">
        <w:rPr>
          <w:rFonts w:ascii="Segoe UI" w:eastAsia="Times New Roman" w:hAnsi="Segoe UI" w:cs="Segoe UI"/>
          <w:b/>
          <w:bCs/>
          <w:color w:val="4D4D4D"/>
          <w:sz w:val="24"/>
          <w:szCs w:val="24"/>
          <w:lang w:eastAsia="it-IT"/>
        </w:rPr>
        <w:t>Bequerel</w:t>
      </w:r>
      <w:proofErr w:type="spellEnd"/>
      <w:r w:rsidRPr="00FB6C53">
        <w:rPr>
          <w:rFonts w:ascii="Segoe UI" w:eastAsia="Times New Roman" w:hAnsi="Segoe UI" w:cs="Segoe UI"/>
          <w:b/>
          <w:bCs/>
          <w:color w:val="4D4D4D"/>
          <w:sz w:val="24"/>
          <w:szCs w:val="24"/>
          <w:lang w:eastAsia="it-IT"/>
        </w:rPr>
        <w:t xml:space="preserve"> al metro cubo (</w:t>
      </w:r>
      <w:proofErr w:type="spellStart"/>
      <w:r w:rsidRPr="00FB6C53">
        <w:rPr>
          <w:rFonts w:ascii="Segoe UI" w:eastAsia="Times New Roman" w:hAnsi="Segoe UI" w:cs="Segoe UI"/>
          <w:b/>
          <w:bCs/>
          <w:color w:val="4D4D4D"/>
          <w:sz w:val="24"/>
          <w:szCs w:val="24"/>
          <w:lang w:eastAsia="it-IT"/>
        </w:rPr>
        <w:t>Bq</w:t>
      </w:r>
      <w:proofErr w:type="spellEnd"/>
      <w:r w:rsidRPr="00FB6C53">
        <w:rPr>
          <w:rFonts w:ascii="Segoe UI" w:eastAsia="Times New Roman" w:hAnsi="Segoe UI" w:cs="Segoe UI"/>
          <w:b/>
          <w:bCs/>
          <w:color w:val="4D4D4D"/>
          <w:sz w:val="24"/>
          <w:szCs w:val="24"/>
          <w:lang w:eastAsia="it-IT"/>
        </w:rPr>
        <w:t>/m</w:t>
      </w:r>
      <w:r w:rsidRPr="00FB6C53">
        <w:rPr>
          <w:rFonts w:ascii="Segoe UI" w:eastAsia="Times New Roman" w:hAnsi="Segoe UI" w:cs="Segoe UI"/>
          <w:b/>
          <w:bCs/>
          <w:color w:val="4D4D4D"/>
          <w:sz w:val="18"/>
          <w:szCs w:val="18"/>
          <w:vertAlign w:val="superscript"/>
          <w:lang w:eastAsia="it-IT"/>
        </w:rPr>
        <w:t>3</w:t>
      </w:r>
      <w:r w:rsidRPr="00FB6C53">
        <w:rPr>
          <w:rFonts w:ascii="Segoe UI" w:eastAsia="Times New Roman" w:hAnsi="Segoe UI" w:cs="Segoe UI"/>
          <w:b/>
          <w:bCs/>
          <w:color w:val="4D4D4D"/>
          <w:sz w:val="24"/>
          <w:szCs w:val="24"/>
          <w:lang w:eastAsia="it-IT"/>
        </w:rPr>
        <w:t>)</w:t>
      </w:r>
      <w:r w:rsidRPr="00FB6C53">
        <w:rPr>
          <w:rFonts w:ascii="Segoe UI" w:eastAsia="Times New Roman" w:hAnsi="Segoe UI" w:cs="Segoe UI"/>
          <w:color w:val="4D4D4D"/>
          <w:sz w:val="24"/>
          <w:szCs w:val="24"/>
          <w:lang w:eastAsia="it-IT"/>
        </w:rPr>
        <w:t>.</w:t>
      </w:r>
    </w:p>
    <w:p w:rsidR="00FB6C53" w:rsidRPr="00FB6C53" w:rsidRDefault="00FB6C53" w:rsidP="00FB6C53">
      <w:pPr>
        <w:shd w:val="clear" w:color="auto" w:fill="FFFFFF"/>
        <w:spacing w:before="300" w:after="300" w:line="240" w:lineRule="auto"/>
        <w:rPr>
          <w:rFonts w:ascii="Segoe UI" w:eastAsia="Times New Roman" w:hAnsi="Segoe UI" w:cs="Segoe UI"/>
          <w:color w:val="4D4D4D"/>
          <w:sz w:val="24"/>
          <w:szCs w:val="24"/>
          <w:lang w:eastAsia="it-IT"/>
        </w:rPr>
      </w:pPr>
      <w:r w:rsidRPr="00FB6C53">
        <w:rPr>
          <w:rFonts w:ascii="Segoe UI" w:eastAsia="Times New Roman" w:hAnsi="Segoe UI" w:cs="Segoe UI"/>
          <w:color w:val="4D4D4D"/>
          <w:sz w:val="24"/>
          <w:szCs w:val="24"/>
          <w:lang w:eastAsia="it-IT"/>
        </w:rPr>
        <w:t>In alternativa, si può ricorrere ad un rilevatore continuo professionale, ossia ad un sofisticato dispositivo elettronico in grado di rilevare e registrare ad intervalli orari la presenza di radon al termine di un monitoraggio di due o più giorni.</w:t>
      </w:r>
    </w:p>
    <w:p w:rsidR="00FB6C53" w:rsidRPr="00FB6C53" w:rsidRDefault="00FB6C53" w:rsidP="00FB6C53">
      <w:pPr>
        <w:shd w:val="clear" w:color="auto" w:fill="FFFFFF"/>
        <w:spacing w:after="100" w:afterAutospacing="1" w:line="240" w:lineRule="auto"/>
        <w:outlineLvl w:val="1"/>
        <w:rPr>
          <w:rFonts w:ascii="Segoe UI" w:eastAsia="Times New Roman" w:hAnsi="Segoe UI" w:cs="Segoe UI"/>
          <w:color w:val="212529"/>
          <w:sz w:val="36"/>
          <w:szCs w:val="36"/>
          <w:lang w:eastAsia="it-IT"/>
        </w:rPr>
      </w:pPr>
      <w:r w:rsidRPr="00FB6C53">
        <w:rPr>
          <w:rFonts w:ascii="Segoe UI" w:eastAsia="Times New Roman" w:hAnsi="Segoe UI" w:cs="Segoe UI"/>
          <w:color w:val="212529"/>
          <w:sz w:val="36"/>
          <w:szCs w:val="36"/>
          <w:lang w:eastAsia="it-IT"/>
        </w:rPr>
        <w:t>I limiti di legge previsti per il radon</w:t>
      </w:r>
    </w:p>
    <w:p w:rsidR="00FB6C53" w:rsidRPr="00FB6C53" w:rsidRDefault="00FB6C53" w:rsidP="00FB6C53">
      <w:pPr>
        <w:shd w:val="clear" w:color="auto" w:fill="FFFFFF"/>
        <w:spacing w:before="300" w:after="300" w:line="240" w:lineRule="auto"/>
        <w:rPr>
          <w:rFonts w:ascii="Segoe UI" w:eastAsia="Times New Roman" w:hAnsi="Segoe UI" w:cs="Segoe UI"/>
          <w:color w:val="4D4D4D"/>
          <w:sz w:val="24"/>
          <w:szCs w:val="24"/>
          <w:lang w:eastAsia="it-IT"/>
        </w:rPr>
      </w:pPr>
      <w:r w:rsidRPr="00FB6C53">
        <w:rPr>
          <w:rFonts w:ascii="Segoe UI" w:eastAsia="Times New Roman" w:hAnsi="Segoe UI" w:cs="Segoe UI"/>
          <w:color w:val="4D4D4D"/>
          <w:sz w:val="24"/>
          <w:szCs w:val="24"/>
          <w:lang w:eastAsia="it-IT"/>
        </w:rPr>
        <w:t>Quale che sia il metodo di misurazione, la normativa europea ha fissato a </w:t>
      </w:r>
      <w:r w:rsidRPr="00FB6C53">
        <w:rPr>
          <w:rFonts w:ascii="Segoe UI" w:eastAsia="Times New Roman" w:hAnsi="Segoe UI" w:cs="Segoe UI"/>
          <w:b/>
          <w:bCs/>
          <w:color w:val="4D4D4D"/>
          <w:sz w:val="24"/>
          <w:szCs w:val="24"/>
          <w:lang w:eastAsia="it-IT"/>
        </w:rPr>
        <w:t xml:space="preserve">200 </w:t>
      </w:r>
      <w:proofErr w:type="spellStart"/>
      <w:r w:rsidRPr="00FB6C53">
        <w:rPr>
          <w:rFonts w:ascii="Segoe UI" w:eastAsia="Times New Roman" w:hAnsi="Segoe UI" w:cs="Segoe UI"/>
          <w:b/>
          <w:bCs/>
          <w:color w:val="4D4D4D"/>
          <w:sz w:val="24"/>
          <w:szCs w:val="24"/>
          <w:lang w:eastAsia="it-IT"/>
        </w:rPr>
        <w:t>Bq</w:t>
      </w:r>
      <w:proofErr w:type="spellEnd"/>
      <w:r w:rsidRPr="00FB6C53">
        <w:rPr>
          <w:rFonts w:ascii="Segoe UI" w:eastAsia="Times New Roman" w:hAnsi="Segoe UI" w:cs="Segoe UI"/>
          <w:b/>
          <w:bCs/>
          <w:color w:val="4D4D4D"/>
          <w:sz w:val="24"/>
          <w:szCs w:val="24"/>
          <w:lang w:eastAsia="it-IT"/>
        </w:rPr>
        <w:t>/m</w:t>
      </w:r>
      <w:r w:rsidRPr="00FB6C53">
        <w:rPr>
          <w:rFonts w:ascii="Segoe UI" w:eastAsia="Times New Roman" w:hAnsi="Segoe UI" w:cs="Segoe UI"/>
          <w:b/>
          <w:bCs/>
          <w:color w:val="4D4D4D"/>
          <w:sz w:val="18"/>
          <w:szCs w:val="18"/>
          <w:vertAlign w:val="superscript"/>
          <w:lang w:eastAsia="it-IT"/>
        </w:rPr>
        <w:t>3</w:t>
      </w:r>
      <w:r w:rsidRPr="00FB6C53">
        <w:rPr>
          <w:rFonts w:ascii="Segoe UI" w:eastAsia="Times New Roman" w:hAnsi="Segoe UI" w:cs="Segoe UI"/>
          <w:b/>
          <w:bCs/>
          <w:color w:val="4D4D4D"/>
          <w:sz w:val="24"/>
          <w:szCs w:val="24"/>
          <w:lang w:eastAsia="it-IT"/>
        </w:rPr>
        <w:t> di media annua la soglia ammissibile per le nuove costruzioni</w:t>
      </w:r>
      <w:r w:rsidRPr="00FB6C53">
        <w:rPr>
          <w:rFonts w:ascii="Segoe UI" w:eastAsia="Times New Roman" w:hAnsi="Segoe UI" w:cs="Segoe UI"/>
          <w:color w:val="4D4D4D"/>
          <w:sz w:val="24"/>
          <w:szCs w:val="24"/>
          <w:lang w:eastAsia="it-IT"/>
        </w:rPr>
        <w:t>, elevata a </w:t>
      </w:r>
      <w:r w:rsidRPr="00FB6C53">
        <w:rPr>
          <w:rFonts w:ascii="Segoe UI" w:eastAsia="Times New Roman" w:hAnsi="Segoe UI" w:cs="Segoe UI"/>
          <w:b/>
          <w:bCs/>
          <w:color w:val="4D4D4D"/>
          <w:sz w:val="24"/>
          <w:szCs w:val="24"/>
          <w:lang w:eastAsia="it-IT"/>
        </w:rPr>
        <w:t xml:space="preserve">400 </w:t>
      </w:r>
      <w:proofErr w:type="spellStart"/>
      <w:r w:rsidRPr="00FB6C53">
        <w:rPr>
          <w:rFonts w:ascii="Segoe UI" w:eastAsia="Times New Roman" w:hAnsi="Segoe UI" w:cs="Segoe UI"/>
          <w:b/>
          <w:bCs/>
          <w:color w:val="4D4D4D"/>
          <w:sz w:val="24"/>
          <w:szCs w:val="24"/>
          <w:lang w:eastAsia="it-IT"/>
        </w:rPr>
        <w:t>Bq</w:t>
      </w:r>
      <w:proofErr w:type="spellEnd"/>
      <w:r w:rsidRPr="00FB6C53">
        <w:rPr>
          <w:rFonts w:ascii="Segoe UI" w:eastAsia="Times New Roman" w:hAnsi="Segoe UI" w:cs="Segoe UI"/>
          <w:b/>
          <w:bCs/>
          <w:color w:val="4D4D4D"/>
          <w:sz w:val="24"/>
          <w:szCs w:val="24"/>
          <w:lang w:eastAsia="it-IT"/>
        </w:rPr>
        <w:t>/m</w:t>
      </w:r>
      <w:r w:rsidRPr="00FB6C53">
        <w:rPr>
          <w:rFonts w:ascii="Segoe UI" w:eastAsia="Times New Roman" w:hAnsi="Segoe UI" w:cs="Segoe UI"/>
          <w:b/>
          <w:bCs/>
          <w:color w:val="4D4D4D"/>
          <w:sz w:val="18"/>
          <w:szCs w:val="18"/>
          <w:vertAlign w:val="superscript"/>
          <w:lang w:eastAsia="it-IT"/>
        </w:rPr>
        <w:t>3</w:t>
      </w:r>
      <w:r w:rsidRPr="00FB6C53">
        <w:rPr>
          <w:rFonts w:ascii="Segoe UI" w:eastAsia="Times New Roman" w:hAnsi="Segoe UI" w:cs="Segoe UI"/>
          <w:b/>
          <w:bCs/>
          <w:color w:val="4D4D4D"/>
          <w:sz w:val="24"/>
          <w:szCs w:val="24"/>
          <w:lang w:eastAsia="it-IT"/>
        </w:rPr>
        <w:t> per le abitazioni esistenti</w:t>
      </w:r>
      <w:r w:rsidRPr="00FB6C53">
        <w:rPr>
          <w:rFonts w:ascii="Segoe UI" w:eastAsia="Times New Roman" w:hAnsi="Segoe UI" w:cs="Segoe UI"/>
          <w:color w:val="4D4D4D"/>
          <w:sz w:val="24"/>
          <w:szCs w:val="24"/>
          <w:lang w:eastAsia="it-IT"/>
        </w:rPr>
        <w:t>; analoghe misure di controllo sono state stabilite per quel che concerne il radon presente nelle acque freatiche [2].</w:t>
      </w:r>
    </w:p>
    <w:p w:rsidR="00FB6C53" w:rsidRPr="00FB6C53" w:rsidRDefault="00FB6C53" w:rsidP="00FB6C53">
      <w:pPr>
        <w:shd w:val="clear" w:color="auto" w:fill="FFFFFF"/>
        <w:spacing w:before="300" w:after="300" w:line="240" w:lineRule="auto"/>
        <w:rPr>
          <w:rFonts w:ascii="Segoe UI" w:eastAsia="Times New Roman" w:hAnsi="Segoe UI" w:cs="Segoe UI"/>
          <w:color w:val="4D4D4D"/>
          <w:sz w:val="24"/>
          <w:szCs w:val="24"/>
          <w:lang w:eastAsia="it-IT"/>
        </w:rPr>
      </w:pPr>
      <w:r w:rsidRPr="00FB6C53">
        <w:rPr>
          <w:rFonts w:ascii="Segoe UI" w:eastAsia="Times New Roman" w:hAnsi="Segoe UI" w:cs="Segoe UI"/>
          <w:color w:val="4D4D4D"/>
          <w:sz w:val="24"/>
          <w:szCs w:val="24"/>
          <w:lang w:eastAsia="it-IT"/>
        </w:rPr>
        <w:t>Analogamente, il Consiglio Superiore di Sanità ha raccomandato che la </w:t>
      </w:r>
      <w:r w:rsidRPr="00FB6C53">
        <w:rPr>
          <w:rFonts w:ascii="Segoe UI" w:eastAsia="Times New Roman" w:hAnsi="Segoe UI" w:cs="Segoe UI"/>
          <w:b/>
          <w:bCs/>
          <w:color w:val="4D4D4D"/>
          <w:sz w:val="24"/>
          <w:szCs w:val="24"/>
          <w:lang w:eastAsia="it-IT"/>
        </w:rPr>
        <w:t xml:space="preserve">concentrazione di radon nelle acque minerali e imbottigliate non superi i 100 </w:t>
      </w:r>
      <w:proofErr w:type="spellStart"/>
      <w:r w:rsidRPr="00FB6C53">
        <w:rPr>
          <w:rFonts w:ascii="Segoe UI" w:eastAsia="Times New Roman" w:hAnsi="Segoe UI" w:cs="Segoe UI"/>
          <w:b/>
          <w:bCs/>
          <w:color w:val="4D4D4D"/>
          <w:sz w:val="24"/>
          <w:szCs w:val="24"/>
          <w:lang w:eastAsia="it-IT"/>
        </w:rPr>
        <w:t>Bq</w:t>
      </w:r>
      <w:proofErr w:type="spellEnd"/>
      <w:r w:rsidRPr="00FB6C53">
        <w:rPr>
          <w:rFonts w:ascii="Segoe UI" w:eastAsia="Times New Roman" w:hAnsi="Segoe UI" w:cs="Segoe UI"/>
          <w:b/>
          <w:bCs/>
          <w:color w:val="4D4D4D"/>
          <w:sz w:val="24"/>
          <w:szCs w:val="24"/>
          <w:lang w:eastAsia="it-IT"/>
        </w:rPr>
        <w:t>/litro</w:t>
      </w:r>
      <w:r w:rsidRPr="00FB6C53">
        <w:rPr>
          <w:rFonts w:ascii="Segoe UI" w:eastAsia="Times New Roman" w:hAnsi="Segoe UI" w:cs="Segoe UI"/>
          <w:color w:val="4D4D4D"/>
          <w:sz w:val="24"/>
          <w:szCs w:val="24"/>
          <w:lang w:eastAsia="it-IT"/>
        </w:rPr>
        <w:t xml:space="preserve"> (32 </w:t>
      </w:r>
      <w:proofErr w:type="spellStart"/>
      <w:r w:rsidRPr="00FB6C53">
        <w:rPr>
          <w:rFonts w:ascii="Segoe UI" w:eastAsia="Times New Roman" w:hAnsi="Segoe UI" w:cs="Segoe UI"/>
          <w:color w:val="4D4D4D"/>
          <w:sz w:val="24"/>
          <w:szCs w:val="24"/>
          <w:lang w:eastAsia="it-IT"/>
        </w:rPr>
        <w:t>Bq</w:t>
      </w:r>
      <w:proofErr w:type="spellEnd"/>
      <w:r w:rsidRPr="00FB6C53">
        <w:rPr>
          <w:rFonts w:ascii="Segoe UI" w:eastAsia="Times New Roman" w:hAnsi="Segoe UI" w:cs="Segoe UI"/>
          <w:color w:val="4D4D4D"/>
          <w:sz w:val="24"/>
          <w:szCs w:val="24"/>
          <w:lang w:eastAsia="it-IT"/>
        </w:rPr>
        <w:t>/litro per le acque destinate ai bambini e ai lattanti), tenendo conto che le falde acquifere rocciose, con presenza di rocce cristalline, presentano valori molto elevati di radon.</w:t>
      </w:r>
    </w:p>
    <w:p w:rsidR="00FB6C53" w:rsidRPr="00FB6C53" w:rsidRDefault="00FB6C53" w:rsidP="00FB6C53">
      <w:pPr>
        <w:shd w:val="clear" w:color="auto" w:fill="FFFFFF"/>
        <w:spacing w:before="300" w:after="300" w:line="240" w:lineRule="auto"/>
        <w:rPr>
          <w:rFonts w:ascii="Segoe UI" w:eastAsia="Times New Roman" w:hAnsi="Segoe UI" w:cs="Segoe UI"/>
          <w:color w:val="4D4D4D"/>
          <w:sz w:val="24"/>
          <w:szCs w:val="24"/>
          <w:lang w:eastAsia="it-IT"/>
        </w:rPr>
      </w:pPr>
      <w:r w:rsidRPr="00FB6C53">
        <w:rPr>
          <w:rFonts w:ascii="Segoe UI" w:eastAsia="Times New Roman" w:hAnsi="Segoe UI" w:cs="Segoe UI"/>
          <w:color w:val="4D4D4D"/>
          <w:sz w:val="24"/>
          <w:szCs w:val="24"/>
          <w:lang w:eastAsia="it-IT"/>
        </w:rPr>
        <w:t>In Italia, le ARPA/APPA di alcune Regioni e Province Autonome, così come il Servizio Radon dell'Istituto di Radioprotezione dell'ENEA, costituiscono referenti qualificati per quanto concerne la misurazione del radon.</w:t>
      </w:r>
    </w:p>
    <w:p w:rsidR="00FB6C53" w:rsidRPr="00FB6C53" w:rsidRDefault="00FB6C53" w:rsidP="00FB6C53">
      <w:pPr>
        <w:shd w:val="clear" w:color="auto" w:fill="FFFFFF"/>
        <w:spacing w:before="300" w:after="300" w:line="240" w:lineRule="auto"/>
        <w:rPr>
          <w:rFonts w:ascii="Segoe UI" w:eastAsia="Times New Roman" w:hAnsi="Segoe UI" w:cs="Segoe UI"/>
          <w:color w:val="4D4D4D"/>
          <w:sz w:val="24"/>
          <w:szCs w:val="24"/>
          <w:lang w:eastAsia="it-IT"/>
        </w:rPr>
      </w:pPr>
      <w:r w:rsidRPr="00FB6C53">
        <w:rPr>
          <w:rFonts w:ascii="Segoe UI" w:eastAsia="Times New Roman" w:hAnsi="Segoe UI" w:cs="Segoe UI"/>
          <w:noProof/>
          <w:color w:val="4D4D4D"/>
          <w:sz w:val="24"/>
          <w:szCs w:val="24"/>
          <w:lang w:eastAsia="it-IT"/>
        </w:rPr>
        <w:lastRenderedPageBreak/>
        <w:drawing>
          <wp:inline distT="0" distB="0" distL="0" distR="0" wp14:anchorId="681E2422" wp14:editId="7457C937">
            <wp:extent cx="3810000" cy="4518660"/>
            <wp:effectExtent l="0" t="0" r="0" b="0"/>
            <wp:docPr id="2" name="Immagine 2" descr="radon-diffusione-it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on-diffusione-itali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4518660"/>
                    </a:xfrm>
                    <a:prstGeom prst="rect">
                      <a:avLst/>
                    </a:prstGeom>
                    <a:noFill/>
                    <a:ln>
                      <a:noFill/>
                    </a:ln>
                  </pic:spPr>
                </pic:pic>
              </a:graphicData>
            </a:graphic>
          </wp:inline>
        </w:drawing>
      </w:r>
    </w:p>
    <w:p w:rsidR="00FB6C53" w:rsidRPr="00FB6C53" w:rsidRDefault="00FB6C53" w:rsidP="00FB6C53">
      <w:pPr>
        <w:shd w:val="clear" w:color="auto" w:fill="FFFFFF"/>
        <w:spacing w:before="300" w:after="300" w:line="240" w:lineRule="auto"/>
        <w:rPr>
          <w:rFonts w:ascii="Segoe UI" w:eastAsia="Times New Roman" w:hAnsi="Segoe UI" w:cs="Segoe UI"/>
          <w:color w:val="4D4D4D"/>
          <w:sz w:val="24"/>
          <w:szCs w:val="24"/>
          <w:lang w:eastAsia="it-IT"/>
        </w:rPr>
      </w:pPr>
      <w:r w:rsidRPr="00FB6C53">
        <w:rPr>
          <w:rFonts w:ascii="Segoe UI" w:eastAsia="Times New Roman" w:hAnsi="Segoe UI" w:cs="Segoe UI"/>
          <w:color w:val="4D4D4D"/>
          <w:sz w:val="24"/>
          <w:szCs w:val="24"/>
          <w:lang w:eastAsia="it-IT"/>
        </w:rPr>
        <w:t>Le campagne di misura svolte dalle Regioni al fine di individuare le aree a elevata probabilità di alte concentrazioni di radon hanno appurato che la </w:t>
      </w:r>
      <w:r w:rsidRPr="00FB6C53">
        <w:rPr>
          <w:rFonts w:ascii="Segoe UI" w:eastAsia="Times New Roman" w:hAnsi="Segoe UI" w:cs="Segoe UI"/>
          <w:b/>
          <w:bCs/>
          <w:color w:val="4D4D4D"/>
          <w:sz w:val="24"/>
          <w:szCs w:val="24"/>
          <w:lang w:eastAsia="it-IT"/>
        </w:rPr>
        <w:t xml:space="preserve">media nazionale nelle abitazioni italiane è di 70 </w:t>
      </w:r>
      <w:proofErr w:type="spellStart"/>
      <w:r w:rsidRPr="00FB6C53">
        <w:rPr>
          <w:rFonts w:ascii="Segoe UI" w:eastAsia="Times New Roman" w:hAnsi="Segoe UI" w:cs="Segoe UI"/>
          <w:b/>
          <w:bCs/>
          <w:color w:val="4D4D4D"/>
          <w:sz w:val="24"/>
          <w:szCs w:val="24"/>
          <w:lang w:eastAsia="it-IT"/>
        </w:rPr>
        <w:t>Bq</w:t>
      </w:r>
      <w:proofErr w:type="spellEnd"/>
      <w:r w:rsidRPr="00FB6C53">
        <w:rPr>
          <w:rFonts w:ascii="Segoe UI" w:eastAsia="Times New Roman" w:hAnsi="Segoe UI" w:cs="Segoe UI"/>
          <w:b/>
          <w:bCs/>
          <w:color w:val="4D4D4D"/>
          <w:sz w:val="24"/>
          <w:szCs w:val="24"/>
          <w:lang w:eastAsia="it-IT"/>
        </w:rPr>
        <w:t>/m</w:t>
      </w:r>
      <w:r w:rsidRPr="00FB6C53">
        <w:rPr>
          <w:rFonts w:ascii="Segoe UI" w:eastAsia="Times New Roman" w:hAnsi="Segoe UI" w:cs="Segoe UI"/>
          <w:b/>
          <w:bCs/>
          <w:color w:val="4D4D4D"/>
          <w:sz w:val="18"/>
          <w:szCs w:val="18"/>
          <w:vertAlign w:val="superscript"/>
          <w:lang w:eastAsia="it-IT"/>
        </w:rPr>
        <w:t>3</w:t>
      </w:r>
      <w:r w:rsidRPr="00FB6C53">
        <w:rPr>
          <w:rFonts w:ascii="Segoe UI" w:eastAsia="Times New Roman" w:hAnsi="Segoe UI" w:cs="Segoe UI"/>
          <w:color w:val="4D4D4D"/>
          <w:sz w:val="24"/>
          <w:szCs w:val="24"/>
          <w:lang w:eastAsia="it-IT"/>
        </w:rPr>
        <w:t xml:space="preserve">: un valore più alto rispetto alla media mondiale (pari a circa 40 </w:t>
      </w:r>
      <w:proofErr w:type="spellStart"/>
      <w:r w:rsidRPr="00FB6C53">
        <w:rPr>
          <w:rFonts w:ascii="Segoe UI" w:eastAsia="Times New Roman" w:hAnsi="Segoe UI" w:cs="Segoe UI"/>
          <w:color w:val="4D4D4D"/>
          <w:sz w:val="24"/>
          <w:szCs w:val="24"/>
          <w:lang w:eastAsia="it-IT"/>
        </w:rPr>
        <w:t>Bq</w:t>
      </w:r>
      <w:proofErr w:type="spellEnd"/>
      <w:r w:rsidRPr="00FB6C53">
        <w:rPr>
          <w:rFonts w:ascii="Segoe UI" w:eastAsia="Times New Roman" w:hAnsi="Segoe UI" w:cs="Segoe UI"/>
          <w:color w:val="4D4D4D"/>
          <w:sz w:val="24"/>
          <w:szCs w:val="24"/>
          <w:lang w:eastAsia="it-IT"/>
        </w:rPr>
        <w:t>/m</w:t>
      </w:r>
      <w:r w:rsidRPr="00FB6C53">
        <w:rPr>
          <w:rFonts w:ascii="Segoe UI" w:eastAsia="Times New Roman" w:hAnsi="Segoe UI" w:cs="Segoe UI"/>
          <w:color w:val="4D4D4D"/>
          <w:sz w:val="18"/>
          <w:szCs w:val="18"/>
          <w:vertAlign w:val="superscript"/>
          <w:lang w:eastAsia="it-IT"/>
        </w:rPr>
        <w:t>3</w:t>
      </w:r>
      <w:r w:rsidRPr="00FB6C53">
        <w:rPr>
          <w:rFonts w:ascii="Segoe UI" w:eastAsia="Times New Roman" w:hAnsi="Segoe UI" w:cs="Segoe UI"/>
          <w:color w:val="4D4D4D"/>
          <w:sz w:val="24"/>
          <w:szCs w:val="24"/>
          <w:lang w:eastAsia="it-IT"/>
        </w:rPr>
        <w:t xml:space="preserve">). A livello regionale, le concentrazioni medie sono risultate variabili, passando da un minimo di 25-30 </w:t>
      </w:r>
      <w:proofErr w:type="spellStart"/>
      <w:r w:rsidRPr="00FB6C53">
        <w:rPr>
          <w:rFonts w:ascii="Segoe UI" w:eastAsia="Times New Roman" w:hAnsi="Segoe UI" w:cs="Segoe UI"/>
          <w:color w:val="4D4D4D"/>
          <w:sz w:val="24"/>
          <w:szCs w:val="24"/>
          <w:lang w:eastAsia="it-IT"/>
        </w:rPr>
        <w:t>Bq</w:t>
      </w:r>
      <w:proofErr w:type="spellEnd"/>
      <w:r w:rsidRPr="00FB6C53">
        <w:rPr>
          <w:rFonts w:ascii="Segoe UI" w:eastAsia="Times New Roman" w:hAnsi="Segoe UI" w:cs="Segoe UI"/>
          <w:color w:val="4D4D4D"/>
          <w:sz w:val="24"/>
          <w:szCs w:val="24"/>
          <w:lang w:eastAsia="it-IT"/>
        </w:rPr>
        <w:t>/m</w:t>
      </w:r>
      <w:r w:rsidRPr="00FB6C53">
        <w:rPr>
          <w:rFonts w:ascii="Segoe UI" w:eastAsia="Times New Roman" w:hAnsi="Segoe UI" w:cs="Segoe UI"/>
          <w:color w:val="4D4D4D"/>
          <w:sz w:val="18"/>
          <w:szCs w:val="18"/>
          <w:vertAlign w:val="superscript"/>
          <w:lang w:eastAsia="it-IT"/>
        </w:rPr>
        <w:t>3</w:t>
      </w:r>
      <w:r w:rsidRPr="00FB6C53">
        <w:rPr>
          <w:rFonts w:ascii="Segoe UI" w:eastAsia="Times New Roman" w:hAnsi="Segoe UI" w:cs="Segoe UI"/>
          <w:color w:val="4D4D4D"/>
          <w:sz w:val="24"/>
          <w:szCs w:val="24"/>
          <w:lang w:eastAsia="it-IT"/>
        </w:rPr>
        <w:t xml:space="preserve"> (in Basilicata, Calabria, Marche) ad un massimo di circa 100 </w:t>
      </w:r>
      <w:proofErr w:type="spellStart"/>
      <w:r w:rsidRPr="00FB6C53">
        <w:rPr>
          <w:rFonts w:ascii="Segoe UI" w:eastAsia="Times New Roman" w:hAnsi="Segoe UI" w:cs="Segoe UI"/>
          <w:color w:val="4D4D4D"/>
          <w:sz w:val="24"/>
          <w:szCs w:val="24"/>
          <w:lang w:eastAsia="it-IT"/>
        </w:rPr>
        <w:t>Bq</w:t>
      </w:r>
      <w:proofErr w:type="spellEnd"/>
      <w:r w:rsidRPr="00FB6C53">
        <w:rPr>
          <w:rFonts w:ascii="Segoe UI" w:eastAsia="Times New Roman" w:hAnsi="Segoe UI" w:cs="Segoe UI"/>
          <w:color w:val="4D4D4D"/>
          <w:sz w:val="24"/>
          <w:szCs w:val="24"/>
          <w:lang w:eastAsia="it-IT"/>
        </w:rPr>
        <w:t>/m</w:t>
      </w:r>
      <w:r w:rsidRPr="00FB6C53">
        <w:rPr>
          <w:rFonts w:ascii="Segoe UI" w:eastAsia="Times New Roman" w:hAnsi="Segoe UI" w:cs="Segoe UI"/>
          <w:color w:val="4D4D4D"/>
          <w:sz w:val="18"/>
          <w:szCs w:val="18"/>
          <w:vertAlign w:val="superscript"/>
          <w:lang w:eastAsia="it-IT"/>
        </w:rPr>
        <w:t>3</w:t>
      </w:r>
      <w:r w:rsidRPr="00FB6C53">
        <w:rPr>
          <w:rFonts w:ascii="Segoe UI" w:eastAsia="Times New Roman" w:hAnsi="Segoe UI" w:cs="Segoe UI"/>
          <w:color w:val="4D4D4D"/>
          <w:sz w:val="24"/>
          <w:szCs w:val="24"/>
          <w:lang w:eastAsia="it-IT"/>
        </w:rPr>
        <w:t> e oltre (Lombardia, Lazio, Campania [3], Friuli-Venezia Giulia).</w:t>
      </w:r>
    </w:p>
    <w:p w:rsidR="00FB6C53" w:rsidRPr="00FB6C53" w:rsidRDefault="00FB6C53" w:rsidP="00FB6C53">
      <w:pPr>
        <w:shd w:val="clear" w:color="auto" w:fill="FFFFFF"/>
        <w:spacing w:after="100" w:afterAutospacing="1" w:line="240" w:lineRule="auto"/>
        <w:outlineLvl w:val="1"/>
        <w:rPr>
          <w:rFonts w:ascii="Segoe UI" w:eastAsia="Times New Roman" w:hAnsi="Segoe UI" w:cs="Segoe UI"/>
          <w:color w:val="212529"/>
          <w:sz w:val="36"/>
          <w:szCs w:val="36"/>
          <w:lang w:eastAsia="it-IT"/>
        </w:rPr>
      </w:pPr>
      <w:r w:rsidRPr="00FB6C53">
        <w:rPr>
          <w:rFonts w:ascii="Segoe UI" w:eastAsia="Times New Roman" w:hAnsi="Segoe UI" w:cs="Segoe UI"/>
          <w:color w:val="212529"/>
          <w:sz w:val="36"/>
          <w:szCs w:val="36"/>
          <w:lang w:eastAsia="it-IT"/>
        </w:rPr>
        <w:t xml:space="preserve">Il radon </w:t>
      </w:r>
      <w:proofErr w:type="spellStart"/>
      <w:proofErr w:type="gramStart"/>
      <w:r w:rsidRPr="00FB6C53">
        <w:rPr>
          <w:rFonts w:ascii="Segoe UI" w:eastAsia="Times New Roman" w:hAnsi="Segoe UI" w:cs="Segoe UI"/>
          <w:color w:val="212529"/>
          <w:sz w:val="36"/>
          <w:szCs w:val="36"/>
          <w:lang w:eastAsia="it-IT"/>
        </w:rPr>
        <w:t>e'</w:t>
      </w:r>
      <w:proofErr w:type="spellEnd"/>
      <w:proofErr w:type="gramEnd"/>
      <w:r w:rsidRPr="00FB6C53">
        <w:rPr>
          <w:rFonts w:ascii="Segoe UI" w:eastAsia="Times New Roman" w:hAnsi="Segoe UI" w:cs="Segoe UI"/>
          <w:color w:val="212529"/>
          <w:sz w:val="36"/>
          <w:szCs w:val="36"/>
          <w:lang w:eastAsia="it-IT"/>
        </w:rPr>
        <w:t xml:space="preserve"> pericoloso?</w:t>
      </w:r>
    </w:p>
    <w:p w:rsidR="00FB6C53" w:rsidRPr="00FB6C53" w:rsidRDefault="00FB6C53" w:rsidP="00FB6C53">
      <w:pPr>
        <w:shd w:val="clear" w:color="auto" w:fill="FFFFFF"/>
        <w:spacing w:before="300" w:after="300" w:line="240" w:lineRule="auto"/>
        <w:rPr>
          <w:rFonts w:ascii="Segoe UI" w:eastAsia="Times New Roman" w:hAnsi="Segoe UI" w:cs="Segoe UI"/>
          <w:color w:val="4D4D4D"/>
          <w:sz w:val="24"/>
          <w:szCs w:val="24"/>
          <w:lang w:eastAsia="it-IT"/>
        </w:rPr>
      </w:pPr>
      <w:r w:rsidRPr="00FB6C53">
        <w:rPr>
          <w:rFonts w:ascii="Segoe UI" w:eastAsia="Times New Roman" w:hAnsi="Segoe UI" w:cs="Segoe UI"/>
          <w:color w:val="4D4D4D"/>
          <w:sz w:val="24"/>
          <w:szCs w:val="24"/>
          <w:lang w:eastAsia="it-IT"/>
        </w:rPr>
        <w:t>Essendo molto più pesante dell'aria, il radon tende a filtrare attraverso i materiali porosi, le fessure e le intercapedini </w:t>
      </w:r>
      <w:r w:rsidRPr="00FB6C53">
        <w:rPr>
          <w:rFonts w:ascii="Segoe UI" w:eastAsia="Times New Roman" w:hAnsi="Segoe UI" w:cs="Segoe UI"/>
          <w:b/>
          <w:bCs/>
          <w:color w:val="4D4D4D"/>
          <w:sz w:val="24"/>
          <w:szCs w:val="24"/>
          <w:lang w:eastAsia="it-IT"/>
        </w:rPr>
        <w:t>per accumularsi negli spazi confinati</w:t>
      </w:r>
      <w:r w:rsidRPr="00FB6C53">
        <w:rPr>
          <w:rFonts w:ascii="Segoe UI" w:eastAsia="Times New Roman" w:hAnsi="Segoe UI" w:cs="Segoe UI"/>
          <w:color w:val="4D4D4D"/>
          <w:sz w:val="24"/>
          <w:szCs w:val="24"/>
          <w:lang w:eastAsia="it-IT"/>
        </w:rPr>
        <w:t>, sia naturali che artificiali: ciò comprende qualsiasi tipologia di locale chiuso e/o scarsamente ventilato (ma non necessariamente sotterraneo o interrato) nelle abitazioni private come negli ambienti di lavoro.</w:t>
      </w:r>
    </w:p>
    <w:p w:rsidR="00FB6C53" w:rsidRPr="00FB6C53" w:rsidRDefault="00FB6C53" w:rsidP="00FB6C53">
      <w:pPr>
        <w:shd w:val="clear" w:color="auto" w:fill="FFFFFF"/>
        <w:spacing w:before="300" w:after="300" w:line="240" w:lineRule="auto"/>
        <w:rPr>
          <w:rFonts w:ascii="Segoe UI" w:eastAsia="Times New Roman" w:hAnsi="Segoe UI" w:cs="Segoe UI"/>
          <w:color w:val="4D4D4D"/>
          <w:sz w:val="24"/>
          <w:szCs w:val="24"/>
          <w:lang w:eastAsia="it-IT"/>
        </w:rPr>
      </w:pPr>
      <w:r w:rsidRPr="00FB6C53">
        <w:rPr>
          <w:rFonts w:ascii="Segoe UI" w:eastAsia="Times New Roman" w:hAnsi="Segoe UI" w:cs="Segoe UI"/>
          <w:color w:val="4D4D4D"/>
          <w:sz w:val="24"/>
          <w:szCs w:val="24"/>
          <w:lang w:eastAsia="it-IT"/>
        </w:rPr>
        <w:t>Una volta accumulatosi, il radon può essere inalato insieme a particelle di fumo [4], vapore acqueo, polveri ecc.; i metalli pesanti originati dal processo di decadimento sono veicolati dal particolato aereo, penetrano quindi nell'organismo e − una volta giunti a livello polmonare −  si fissano ai tessuti continuando ad emettere particelle alfa (nuclei di elio) e danneggiando le cellule dell'apparato polmonare in modo irreversibile.</w:t>
      </w:r>
    </w:p>
    <w:p w:rsidR="00FB6C53" w:rsidRPr="00FB6C53" w:rsidRDefault="00FB6C53" w:rsidP="00FB6C53">
      <w:pPr>
        <w:shd w:val="clear" w:color="auto" w:fill="FFFFFF"/>
        <w:spacing w:before="300" w:after="300" w:line="240" w:lineRule="auto"/>
        <w:rPr>
          <w:rFonts w:ascii="Segoe UI" w:eastAsia="Times New Roman" w:hAnsi="Segoe UI" w:cs="Segoe UI"/>
          <w:color w:val="4D4D4D"/>
          <w:sz w:val="24"/>
          <w:szCs w:val="24"/>
          <w:lang w:eastAsia="it-IT"/>
        </w:rPr>
      </w:pPr>
      <w:r w:rsidRPr="00FB6C53">
        <w:rPr>
          <w:rFonts w:ascii="Segoe UI" w:eastAsia="Times New Roman" w:hAnsi="Segoe UI" w:cs="Segoe UI"/>
          <w:color w:val="4D4D4D"/>
          <w:sz w:val="24"/>
          <w:szCs w:val="24"/>
          <w:lang w:eastAsia="it-IT"/>
        </w:rPr>
        <w:lastRenderedPageBreak/>
        <w:t>Sulla base di approfonditi studi epidemiologici, il </w:t>
      </w:r>
      <w:r w:rsidRPr="00FB6C53">
        <w:rPr>
          <w:rFonts w:ascii="Segoe UI" w:eastAsia="Times New Roman" w:hAnsi="Segoe UI" w:cs="Segoe UI"/>
          <w:b/>
          <w:bCs/>
          <w:color w:val="4D4D4D"/>
          <w:sz w:val="24"/>
          <w:szCs w:val="24"/>
          <w:lang w:eastAsia="it-IT"/>
        </w:rPr>
        <w:t>radon</w:t>
      </w:r>
      <w:r w:rsidRPr="00FB6C53">
        <w:rPr>
          <w:rFonts w:ascii="Segoe UI" w:eastAsia="Times New Roman" w:hAnsi="Segoe UI" w:cs="Segoe UI"/>
          <w:color w:val="4D4D4D"/>
          <w:sz w:val="24"/>
          <w:szCs w:val="24"/>
          <w:lang w:eastAsia="it-IT"/>
        </w:rPr>
        <w:t> è stato </w:t>
      </w:r>
      <w:r w:rsidRPr="00FB6C53">
        <w:rPr>
          <w:rFonts w:ascii="Segoe UI" w:eastAsia="Times New Roman" w:hAnsi="Segoe UI" w:cs="Segoe UI"/>
          <w:b/>
          <w:bCs/>
          <w:color w:val="4D4D4D"/>
          <w:sz w:val="24"/>
          <w:szCs w:val="24"/>
          <w:lang w:eastAsia="it-IT"/>
        </w:rPr>
        <w:t>classificato</w:t>
      </w:r>
      <w:r w:rsidRPr="00FB6C53">
        <w:rPr>
          <w:rFonts w:ascii="Segoe UI" w:eastAsia="Times New Roman" w:hAnsi="Segoe UI" w:cs="Segoe UI"/>
          <w:color w:val="4D4D4D"/>
          <w:sz w:val="24"/>
          <w:szCs w:val="24"/>
          <w:lang w:eastAsia="it-IT"/>
        </w:rPr>
        <w:t> dall'OMS e dall'Agenzia Internazionale per la Ricerca sul Cancro (IARC) [5] </w:t>
      </w:r>
      <w:r w:rsidRPr="00FB6C53">
        <w:rPr>
          <w:rFonts w:ascii="Segoe UI" w:eastAsia="Times New Roman" w:hAnsi="Segoe UI" w:cs="Segoe UI"/>
          <w:b/>
          <w:bCs/>
          <w:color w:val="4D4D4D"/>
          <w:sz w:val="24"/>
          <w:szCs w:val="24"/>
          <w:lang w:eastAsia="it-IT"/>
        </w:rPr>
        <w:t>come un elemento cancerogeno per l'uomo</w:t>
      </w:r>
      <w:r w:rsidRPr="00FB6C53">
        <w:rPr>
          <w:rFonts w:ascii="Segoe UI" w:eastAsia="Times New Roman" w:hAnsi="Segoe UI" w:cs="Segoe UI"/>
          <w:color w:val="4D4D4D"/>
          <w:sz w:val="24"/>
          <w:szCs w:val="24"/>
          <w:lang w:eastAsia="it-IT"/>
        </w:rPr>
        <w:t> (Gruppo 1, oncogeno certo) ed è reputato, a ragione, tra le principali cause di morte per tumore ai polmoni dopo il fumo di tabacco.</w:t>
      </w:r>
    </w:p>
    <w:p w:rsidR="00FB6C53" w:rsidRPr="00FB6C53" w:rsidRDefault="00FB6C53" w:rsidP="00FB6C53">
      <w:pPr>
        <w:shd w:val="clear" w:color="auto" w:fill="FFFFFF"/>
        <w:spacing w:before="300" w:after="300" w:line="240" w:lineRule="auto"/>
        <w:rPr>
          <w:rFonts w:ascii="Segoe UI" w:eastAsia="Times New Roman" w:hAnsi="Segoe UI" w:cs="Segoe UI"/>
          <w:color w:val="4D4D4D"/>
          <w:sz w:val="24"/>
          <w:szCs w:val="24"/>
          <w:lang w:eastAsia="it-IT"/>
        </w:rPr>
      </w:pPr>
      <w:r w:rsidRPr="00FB6C53">
        <w:rPr>
          <w:rFonts w:ascii="Segoe UI" w:eastAsia="Times New Roman" w:hAnsi="Segoe UI" w:cs="Segoe UI"/>
          <w:color w:val="4D4D4D"/>
          <w:sz w:val="24"/>
          <w:szCs w:val="24"/>
          <w:lang w:eastAsia="it-IT"/>
        </w:rPr>
        <w:t>Il radon presente nell'approvvigionamento idrico per uso domestico causa una duplice esposizione potenziale tramite l'inalazione (vapori e/o gocce nebulizzate che si diffondono nell'aria dell'ambiente circostante), ovvero attraverso l'ingerimento (mediante l'acqua delle condotte o l'acqua in bottiglia) che, oltre ai danni già illustrati, porta ad una lenta intossicazione da piombo (saturnismo) con conseguenti fenomeni di anemia, coliche addominali, artralgie e disturbi nervosi.</w:t>
      </w:r>
    </w:p>
    <w:p w:rsidR="00FB6C53" w:rsidRPr="00FB6C53" w:rsidRDefault="00FB6C53" w:rsidP="00FB6C53">
      <w:pPr>
        <w:shd w:val="clear" w:color="auto" w:fill="FFFFFF"/>
        <w:spacing w:before="300" w:after="300" w:line="240" w:lineRule="auto"/>
        <w:rPr>
          <w:rFonts w:ascii="Segoe UI" w:eastAsia="Times New Roman" w:hAnsi="Segoe UI" w:cs="Segoe UI"/>
          <w:color w:val="4D4D4D"/>
          <w:sz w:val="24"/>
          <w:szCs w:val="24"/>
          <w:lang w:eastAsia="it-IT"/>
        </w:rPr>
      </w:pPr>
      <w:r w:rsidRPr="00FB6C53">
        <w:rPr>
          <w:rFonts w:ascii="Segoe UI" w:eastAsia="Times New Roman" w:hAnsi="Segoe UI" w:cs="Segoe UI"/>
          <w:color w:val="4D4D4D"/>
          <w:sz w:val="24"/>
          <w:szCs w:val="24"/>
          <w:lang w:eastAsia="it-IT"/>
        </w:rPr>
        <w:t>Fatte salve queste premesse, è chiaro che gli effetti del radon sugli organismi viventi − esseri umani ed animali [6] − rappresentano un problema di salute pubblica nonché una fonte di rischio sia in ambito privato (salubrità dell'edilizia civile) sia per ciò che riguarda la sicurezza negli ambienti di lavoro.</w:t>
      </w:r>
    </w:p>
    <w:p w:rsidR="00FB6C53" w:rsidRPr="00FB6C53" w:rsidRDefault="00FB6C53" w:rsidP="00FB6C53">
      <w:pPr>
        <w:shd w:val="clear" w:color="auto" w:fill="FFFFFF"/>
        <w:spacing w:after="100" w:afterAutospacing="1" w:line="240" w:lineRule="auto"/>
        <w:outlineLvl w:val="1"/>
        <w:rPr>
          <w:rFonts w:ascii="Segoe UI" w:eastAsia="Times New Roman" w:hAnsi="Segoe UI" w:cs="Segoe UI"/>
          <w:color w:val="212529"/>
          <w:sz w:val="36"/>
          <w:szCs w:val="36"/>
          <w:lang w:eastAsia="it-IT"/>
        </w:rPr>
      </w:pPr>
      <w:r w:rsidRPr="00FB6C53">
        <w:rPr>
          <w:rFonts w:ascii="Segoe UI" w:eastAsia="Times New Roman" w:hAnsi="Segoe UI" w:cs="Segoe UI"/>
          <w:color w:val="212529"/>
          <w:sz w:val="36"/>
          <w:szCs w:val="36"/>
          <w:lang w:eastAsia="it-IT"/>
        </w:rPr>
        <w:t>Come gestire il radon</w:t>
      </w:r>
    </w:p>
    <w:p w:rsidR="00FB6C53" w:rsidRPr="00FB6C53" w:rsidRDefault="00FB6C53" w:rsidP="00FB6C53">
      <w:pPr>
        <w:shd w:val="clear" w:color="auto" w:fill="FFFFFF"/>
        <w:spacing w:before="300" w:after="300" w:line="240" w:lineRule="auto"/>
        <w:rPr>
          <w:rFonts w:ascii="Segoe UI" w:eastAsia="Times New Roman" w:hAnsi="Segoe UI" w:cs="Segoe UI"/>
          <w:color w:val="4D4D4D"/>
          <w:sz w:val="24"/>
          <w:szCs w:val="24"/>
          <w:lang w:eastAsia="it-IT"/>
        </w:rPr>
      </w:pPr>
      <w:r w:rsidRPr="00FB6C53">
        <w:rPr>
          <w:rFonts w:ascii="Segoe UI" w:eastAsia="Times New Roman" w:hAnsi="Segoe UI" w:cs="Segoe UI"/>
          <w:color w:val="4D4D4D"/>
          <w:sz w:val="24"/>
          <w:szCs w:val="24"/>
          <w:lang w:eastAsia="it-IT"/>
        </w:rPr>
        <w:t>A livello legislativo, l'Italia ha scelto di far rientrare il </w:t>
      </w:r>
      <w:r w:rsidRPr="00FB6C53">
        <w:rPr>
          <w:rFonts w:ascii="Segoe UI" w:eastAsia="Times New Roman" w:hAnsi="Segoe UI" w:cs="Segoe UI"/>
          <w:b/>
          <w:bCs/>
          <w:color w:val="4D4D4D"/>
          <w:sz w:val="24"/>
          <w:szCs w:val="24"/>
          <w:lang w:eastAsia="it-IT"/>
        </w:rPr>
        <w:t>rischio derivante dall'esposizione al radon tra i pericoli legati alle radiazioni ionizzanti in genere</w:t>
      </w:r>
      <w:r w:rsidRPr="00FB6C53">
        <w:rPr>
          <w:rFonts w:ascii="Segoe UI" w:eastAsia="Times New Roman" w:hAnsi="Segoe UI" w:cs="Segoe UI"/>
          <w:color w:val="4D4D4D"/>
          <w:sz w:val="24"/>
          <w:szCs w:val="24"/>
          <w:lang w:eastAsia="it-IT"/>
        </w:rPr>
        <w:t> [7]; un analogo approccio viene adottato dal Testo Unico in materia di sicurezza sul lavoro.</w:t>
      </w:r>
    </w:p>
    <w:p w:rsidR="00FB6C53" w:rsidRPr="00FB6C53" w:rsidRDefault="00FB6C53" w:rsidP="00FB6C53">
      <w:pPr>
        <w:shd w:val="clear" w:color="auto" w:fill="FFFFFF"/>
        <w:spacing w:before="300" w:after="300" w:line="240" w:lineRule="auto"/>
        <w:rPr>
          <w:rFonts w:ascii="Segoe UI" w:eastAsia="Times New Roman" w:hAnsi="Segoe UI" w:cs="Segoe UI"/>
          <w:color w:val="4D4D4D"/>
          <w:sz w:val="24"/>
          <w:szCs w:val="24"/>
          <w:lang w:eastAsia="it-IT"/>
        </w:rPr>
      </w:pPr>
      <w:r w:rsidRPr="00FB6C53">
        <w:rPr>
          <w:rFonts w:ascii="Segoe UI" w:eastAsia="Times New Roman" w:hAnsi="Segoe UI" w:cs="Segoe UI"/>
          <w:color w:val="4D4D4D"/>
          <w:sz w:val="24"/>
          <w:szCs w:val="24"/>
          <w:lang w:eastAsia="it-IT"/>
        </w:rPr>
        <w:t>Ne deriva che la pianificazione degli interventi di prevenzione e protezione debba innanzitutto partire dalla </w:t>
      </w:r>
      <w:r w:rsidRPr="00FB6C53">
        <w:rPr>
          <w:rFonts w:ascii="Segoe UI" w:eastAsia="Times New Roman" w:hAnsi="Segoe UI" w:cs="Segoe UI"/>
          <w:b/>
          <w:bCs/>
          <w:color w:val="4D4D4D"/>
          <w:sz w:val="24"/>
          <w:szCs w:val="24"/>
          <w:lang w:eastAsia="it-IT"/>
        </w:rPr>
        <w:t>distinzione fra spazi confinati propriamente detti</w:t>
      </w:r>
      <w:r w:rsidRPr="00FB6C53">
        <w:rPr>
          <w:rFonts w:ascii="Segoe UI" w:eastAsia="Times New Roman" w:hAnsi="Segoe UI" w:cs="Segoe UI"/>
          <w:color w:val="4D4D4D"/>
          <w:sz w:val="24"/>
          <w:szCs w:val="24"/>
          <w:lang w:eastAsia="it-IT"/>
        </w:rPr>
        <w:t> (secondo D.P.R. 177/2011) </w:t>
      </w:r>
      <w:r w:rsidRPr="00FB6C53">
        <w:rPr>
          <w:rFonts w:ascii="Segoe UI" w:eastAsia="Times New Roman" w:hAnsi="Segoe UI" w:cs="Segoe UI"/>
          <w:b/>
          <w:bCs/>
          <w:color w:val="4D4D4D"/>
          <w:sz w:val="24"/>
          <w:szCs w:val="24"/>
          <w:lang w:eastAsia="it-IT"/>
        </w:rPr>
        <w:t>ed ambienti di vita a rischio di emissioni di radon</w:t>
      </w:r>
      <w:r w:rsidRPr="00FB6C53">
        <w:rPr>
          <w:rFonts w:ascii="Segoe UI" w:eastAsia="Times New Roman" w:hAnsi="Segoe UI" w:cs="Segoe UI"/>
          <w:color w:val="4D4D4D"/>
          <w:sz w:val="24"/>
          <w:szCs w:val="24"/>
          <w:lang w:eastAsia="it-IT"/>
        </w:rPr>
        <w:t>, benché − in ambedue i casi − la reale validità delle azioni preventivate risulti in gran parte legata all'esperienza professionale individuale e alle buone prassi (Linee guida) consolidate a livello nazionale e Regionale [8].</w:t>
      </w:r>
    </w:p>
    <w:p w:rsidR="00FB6C53" w:rsidRPr="00FB6C53" w:rsidRDefault="00FB6C53" w:rsidP="00FB6C53">
      <w:pPr>
        <w:shd w:val="clear" w:color="auto" w:fill="FFFFFF"/>
        <w:spacing w:after="100" w:afterAutospacing="1" w:line="240" w:lineRule="auto"/>
        <w:outlineLvl w:val="2"/>
        <w:rPr>
          <w:rFonts w:ascii="Segoe UI" w:eastAsia="Times New Roman" w:hAnsi="Segoe UI" w:cs="Segoe UI"/>
          <w:color w:val="212529"/>
          <w:sz w:val="27"/>
          <w:szCs w:val="27"/>
          <w:lang w:eastAsia="it-IT"/>
        </w:rPr>
      </w:pPr>
      <w:r w:rsidRPr="00FB6C53">
        <w:rPr>
          <w:rFonts w:ascii="Segoe UI" w:eastAsia="Times New Roman" w:hAnsi="Segoe UI" w:cs="Segoe UI"/>
          <w:color w:val="212529"/>
          <w:sz w:val="27"/>
          <w:szCs w:val="27"/>
          <w:lang w:eastAsia="it-IT"/>
        </w:rPr>
        <w:t>I luoghi di lavoro più a rischio</w:t>
      </w:r>
    </w:p>
    <w:p w:rsidR="00FB6C53" w:rsidRPr="00FB6C53" w:rsidRDefault="00FB6C53" w:rsidP="00FB6C53">
      <w:pPr>
        <w:shd w:val="clear" w:color="auto" w:fill="FFFFFF"/>
        <w:spacing w:before="300" w:after="300" w:line="240" w:lineRule="auto"/>
        <w:rPr>
          <w:rFonts w:ascii="Segoe UI" w:eastAsia="Times New Roman" w:hAnsi="Segoe UI" w:cs="Segoe UI"/>
          <w:color w:val="4D4D4D"/>
          <w:sz w:val="24"/>
          <w:szCs w:val="24"/>
          <w:lang w:eastAsia="it-IT"/>
        </w:rPr>
      </w:pPr>
      <w:r w:rsidRPr="00FB6C53">
        <w:rPr>
          <w:rFonts w:ascii="Segoe UI" w:eastAsia="Times New Roman" w:hAnsi="Segoe UI" w:cs="Segoe UI"/>
          <w:color w:val="4D4D4D"/>
          <w:sz w:val="24"/>
          <w:szCs w:val="24"/>
          <w:lang w:eastAsia="it-IT"/>
        </w:rPr>
        <w:t>Per comprendere la varietà dei possibili contesti lavorativi a rischio, ricordiamo ad esempio:</w:t>
      </w:r>
    </w:p>
    <w:p w:rsidR="00FB6C53" w:rsidRPr="00FB6C53" w:rsidRDefault="00FB6C53" w:rsidP="00FB6C53">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it-IT"/>
        </w:rPr>
      </w:pPr>
      <w:r w:rsidRPr="00FB6C53">
        <w:rPr>
          <w:rFonts w:ascii="Segoe UI" w:eastAsia="Times New Roman" w:hAnsi="Segoe UI" w:cs="Segoe UI"/>
          <w:color w:val="212529"/>
          <w:sz w:val="24"/>
          <w:szCs w:val="24"/>
          <w:lang w:eastAsia="it-IT"/>
        </w:rPr>
        <w:t>- Cave e miniere;</w:t>
      </w:r>
    </w:p>
    <w:p w:rsidR="00FB6C53" w:rsidRPr="00FB6C53" w:rsidRDefault="00FB6C53" w:rsidP="00FB6C53">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it-IT"/>
        </w:rPr>
      </w:pPr>
      <w:r w:rsidRPr="00FB6C53">
        <w:rPr>
          <w:rFonts w:ascii="Segoe UI" w:eastAsia="Times New Roman" w:hAnsi="Segoe UI" w:cs="Segoe UI"/>
          <w:color w:val="212529"/>
          <w:sz w:val="24"/>
          <w:szCs w:val="24"/>
          <w:lang w:eastAsia="it-IT"/>
        </w:rPr>
        <w:t>- Fungaie;</w:t>
      </w:r>
    </w:p>
    <w:p w:rsidR="00FB6C53" w:rsidRPr="00FB6C53" w:rsidRDefault="00FB6C53" w:rsidP="00FB6C53">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it-IT"/>
        </w:rPr>
      </w:pPr>
      <w:r w:rsidRPr="00FB6C53">
        <w:rPr>
          <w:rFonts w:ascii="Segoe UI" w:eastAsia="Times New Roman" w:hAnsi="Segoe UI" w:cs="Segoe UI"/>
          <w:color w:val="212529"/>
          <w:sz w:val="24"/>
          <w:szCs w:val="24"/>
          <w:lang w:eastAsia="it-IT"/>
        </w:rPr>
        <w:t>- Impianti termali;</w:t>
      </w:r>
    </w:p>
    <w:p w:rsidR="00FB6C53" w:rsidRPr="00FB6C53" w:rsidRDefault="00FB6C53" w:rsidP="00FB6C53">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it-IT"/>
        </w:rPr>
      </w:pPr>
      <w:r w:rsidRPr="00FB6C53">
        <w:rPr>
          <w:rFonts w:ascii="Segoe UI" w:eastAsia="Times New Roman" w:hAnsi="Segoe UI" w:cs="Segoe UI"/>
          <w:color w:val="212529"/>
          <w:sz w:val="24"/>
          <w:szCs w:val="24"/>
          <w:lang w:eastAsia="it-IT"/>
        </w:rPr>
        <w:t>- Sotterranei e catacombe (es. in ambito archeologico/museale per la conservazione dei beni culturali);</w:t>
      </w:r>
    </w:p>
    <w:p w:rsidR="00FB6C53" w:rsidRPr="00FB6C53" w:rsidRDefault="00FB6C53" w:rsidP="00FB6C53">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it-IT"/>
        </w:rPr>
      </w:pPr>
      <w:r w:rsidRPr="00FB6C53">
        <w:rPr>
          <w:rFonts w:ascii="Segoe UI" w:eastAsia="Times New Roman" w:hAnsi="Segoe UI" w:cs="Segoe UI"/>
          <w:color w:val="212529"/>
          <w:sz w:val="24"/>
          <w:szCs w:val="24"/>
          <w:lang w:eastAsia="it-IT"/>
        </w:rPr>
        <w:t>- Aziende produttrici (e/o depositi) di fertilizzanti (fosfati);</w:t>
      </w:r>
    </w:p>
    <w:p w:rsidR="00FB6C53" w:rsidRPr="00FB6C53" w:rsidRDefault="00FB6C53" w:rsidP="00FB6C53">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it-IT"/>
        </w:rPr>
      </w:pPr>
      <w:r w:rsidRPr="00FB6C53">
        <w:rPr>
          <w:rFonts w:ascii="Segoe UI" w:eastAsia="Times New Roman" w:hAnsi="Segoe UI" w:cs="Segoe UI"/>
          <w:color w:val="212529"/>
          <w:sz w:val="24"/>
          <w:szCs w:val="24"/>
          <w:lang w:eastAsia="it-IT"/>
        </w:rPr>
        <w:t xml:space="preserve">- Impianti di lavorazione (e/o depositi) del </w:t>
      </w:r>
      <w:proofErr w:type="spellStart"/>
      <w:r w:rsidRPr="00FB6C53">
        <w:rPr>
          <w:rFonts w:ascii="Segoe UI" w:eastAsia="Times New Roman" w:hAnsi="Segoe UI" w:cs="Segoe UI"/>
          <w:color w:val="212529"/>
          <w:sz w:val="24"/>
          <w:szCs w:val="24"/>
          <w:lang w:eastAsia="it-IT"/>
        </w:rPr>
        <w:t>pirocloro</w:t>
      </w:r>
      <w:proofErr w:type="spellEnd"/>
      <w:r w:rsidRPr="00FB6C53">
        <w:rPr>
          <w:rFonts w:ascii="Segoe UI" w:eastAsia="Times New Roman" w:hAnsi="Segoe UI" w:cs="Segoe UI"/>
          <w:color w:val="212529"/>
          <w:sz w:val="24"/>
          <w:szCs w:val="24"/>
          <w:lang w:eastAsia="it-IT"/>
        </w:rPr>
        <w:t xml:space="preserve">, della bauxite, di sabbie </w:t>
      </w:r>
      <w:proofErr w:type="spellStart"/>
      <w:r w:rsidRPr="00FB6C53">
        <w:rPr>
          <w:rFonts w:ascii="Segoe UI" w:eastAsia="Times New Roman" w:hAnsi="Segoe UI" w:cs="Segoe UI"/>
          <w:color w:val="212529"/>
          <w:sz w:val="24"/>
          <w:szCs w:val="24"/>
          <w:lang w:eastAsia="it-IT"/>
        </w:rPr>
        <w:t>zirconifere</w:t>
      </w:r>
      <w:proofErr w:type="spellEnd"/>
      <w:r w:rsidRPr="00FB6C53">
        <w:rPr>
          <w:rFonts w:ascii="Segoe UI" w:eastAsia="Times New Roman" w:hAnsi="Segoe UI" w:cs="Segoe UI"/>
          <w:color w:val="212529"/>
          <w:sz w:val="24"/>
          <w:szCs w:val="24"/>
          <w:lang w:eastAsia="it-IT"/>
        </w:rPr>
        <w:t xml:space="preserve"> (es. per la produzione di piastrelle) o di materiali refrattari;</w:t>
      </w:r>
    </w:p>
    <w:p w:rsidR="00FB6C53" w:rsidRPr="00FB6C53" w:rsidRDefault="00FB6C53" w:rsidP="00FB6C53">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it-IT"/>
        </w:rPr>
      </w:pPr>
      <w:r w:rsidRPr="00FB6C53">
        <w:rPr>
          <w:rFonts w:ascii="Segoe UI" w:eastAsia="Times New Roman" w:hAnsi="Segoe UI" w:cs="Segoe UI"/>
          <w:color w:val="212529"/>
          <w:sz w:val="24"/>
          <w:szCs w:val="24"/>
          <w:lang w:eastAsia="it-IT"/>
        </w:rPr>
        <w:t>- Impianti di estrazione e fusione di terre rare e/o torio;</w:t>
      </w:r>
    </w:p>
    <w:p w:rsidR="00FB6C53" w:rsidRPr="00FB6C53" w:rsidRDefault="00FB6C53" w:rsidP="00FB6C53">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it-IT"/>
        </w:rPr>
      </w:pPr>
      <w:r w:rsidRPr="00FB6C53">
        <w:rPr>
          <w:rFonts w:ascii="Segoe UI" w:eastAsia="Times New Roman" w:hAnsi="Segoe UI" w:cs="Segoe UI"/>
          <w:color w:val="212529"/>
          <w:sz w:val="24"/>
          <w:szCs w:val="24"/>
          <w:lang w:eastAsia="it-IT"/>
        </w:rPr>
        <w:lastRenderedPageBreak/>
        <w:t>- Impianti di produzione di pigmenti a base di biossido di titanio (il controverso colorante E171 adoperato sia nelle vernici che nei cosmetici, nonché come additivo alimentare).</w:t>
      </w:r>
    </w:p>
    <w:p w:rsidR="00FB6C53" w:rsidRPr="00FB6C53" w:rsidRDefault="00FB6C53" w:rsidP="00FB6C53">
      <w:pPr>
        <w:shd w:val="clear" w:color="auto" w:fill="FFFFFF"/>
        <w:spacing w:after="100" w:afterAutospacing="1" w:line="240" w:lineRule="auto"/>
        <w:outlineLvl w:val="2"/>
        <w:rPr>
          <w:rFonts w:ascii="Segoe UI" w:eastAsia="Times New Roman" w:hAnsi="Segoe UI" w:cs="Segoe UI"/>
          <w:color w:val="212529"/>
          <w:sz w:val="27"/>
          <w:szCs w:val="27"/>
          <w:lang w:eastAsia="it-IT"/>
        </w:rPr>
      </w:pPr>
      <w:r w:rsidRPr="00FB6C53">
        <w:rPr>
          <w:rFonts w:ascii="Segoe UI" w:eastAsia="Times New Roman" w:hAnsi="Segoe UI" w:cs="Segoe UI"/>
          <w:color w:val="212529"/>
          <w:sz w:val="27"/>
          <w:szCs w:val="27"/>
          <w:lang w:eastAsia="it-IT"/>
        </w:rPr>
        <w:t>Qualche accorgimento tecnico-operativo</w:t>
      </w:r>
    </w:p>
    <w:p w:rsidR="00FB6C53" w:rsidRPr="00FB6C53" w:rsidRDefault="00FB6C53" w:rsidP="00FB6C53">
      <w:pPr>
        <w:shd w:val="clear" w:color="auto" w:fill="FFFFFF"/>
        <w:spacing w:before="300" w:after="300" w:line="240" w:lineRule="auto"/>
        <w:rPr>
          <w:rFonts w:ascii="Segoe UI" w:eastAsia="Times New Roman" w:hAnsi="Segoe UI" w:cs="Segoe UI"/>
          <w:color w:val="4D4D4D"/>
          <w:sz w:val="24"/>
          <w:szCs w:val="24"/>
          <w:lang w:eastAsia="it-IT"/>
        </w:rPr>
      </w:pPr>
      <w:r w:rsidRPr="00FB6C53">
        <w:rPr>
          <w:rFonts w:ascii="Segoe UI" w:eastAsia="Times New Roman" w:hAnsi="Segoe UI" w:cs="Segoe UI"/>
          <w:color w:val="4D4D4D"/>
          <w:sz w:val="24"/>
          <w:szCs w:val="24"/>
          <w:lang w:eastAsia="it-IT"/>
        </w:rPr>
        <w:t>Premesso che, almeno a titolo provvisorio, sia sempre necessario attuare la ventilazione degli ambienti in oggetto, l'ingresso e la concentrazione del radon sono usualmente gestiti mediante vari accorgimenti tecnico-progettuali, talvolta associati tra loro:</w:t>
      </w:r>
    </w:p>
    <w:p w:rsidR="00FB6C53" w:rsidRPr="00FB6C53" w:rsidRDefault="00FB6C53" w:rsidP="00FB6C53">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it-IT"/>
        </w:rPr>
      </w:pPr>
      <w:r w:rsidRPr="00FB6C53">
        <w:rPr>
          <w:rFonts w:ascii="Segoe UI" w:eastAsia="Times New Roman" w:hAnsi="Segoe UI" w:cs="Segoe UI"/>
          <w:color w:val="212529"/>
          <w:sz w:val="24"/>
          <w:szCs w:val="24"/>
          <w:lang w:eastAsia="it-IT"/>
        </w:rPr>
        <w:t>- Posa di membrane impermeabili al gas;</w:t>
      </w:r>
    </w:p>
    <w:p w:rsidR="00FB6C53" w:rsidRPr="00FB6C53" w:rsidRDefault="00FB6C53" w:rsidP="00FB6C53">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it-IT"/>
        </w:rPr>
      </w:pPr>
      <w:r w:rsidRPr="00FB6C53">
        <w:rPr>
          <w:rFonts w:ascii="Segoe UI" w:eastAsia="Times New Roman" w:hAnsi="Segoe UI" w:cs="Segoe UI"/>
          <w:color w:val="212529"/>
          <w:sz w:val="24"/>
          <w:szCs w:val="24"/>
          <w:lang w:eastAsia="it-IT"/>
        </w:rPr>
        <w:t>- Sigillatura di giunti, crepe, fessure e tubazioni;</w:t>
      </w:r>
    </w:p>
    <w:p w:rsidR="00FB6C53" w:rsidRPr="00FB6C53" w:rsidRDefault="00FB6C53" w:rsidP="00FB6C53">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it-IT"/>
        </w:rPr>
      </w:pPr>
      <w:r w:rsidRPr="00FB6C53">
        <w:rPr>
          <w:rFonts w:ascii="Segoe UI" w:eastAsia="Times New Roman" w:hAnsi="Segoe UI" w:cs="Segoe UI"/>
          <w:color w:val="212529"/>
          <w:sz w:val="24"/>
          <w:szCs w:val="24"/>
          <w:lang w:eastAsia="it-IT"/>
        </w:rPr>
        <w:t>- Chiusura di eventuali condotte d’aspirazione non utilizzate;</w:t>
      </w:r>
    </w:p>
    <w:p w:rsidR="00FB6C53" w:rsidRPr="00FB6C53" w:rsidRDefault="00FB6C53" w:rsidP="00FB6C53">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it-IT"/>
        </w:rPr>
      </w:pPr>
      <w:r w:rsidRPr="00FB6C53">
        <w:rPr>
          <w:rFonts w:ascii="Segoe UI" w:eastAsia="Times New Roman" w:hAnsi="Segoe UI" w:cs="Segoe UI"/>
          <w:color w:val="212529"/>
          <w:sz w:val="24"/>
          <w:szCs w:val="24"/>
          <w:lang w:eastAsia="it-IT"/>
        </w:rPr>
        <w:t>- Posa di tubi drenanti;</w:t>
      </w:r>
    </w:p>
    <w:p w:rsidR="00FB6C53" w:rsidRPr="00FB6C53" w:rsidRDefault="00FB6C53" w:rsidP="00FB6C53">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it-IT"/>
        </w:rPr>
      </w:pPr>
      <w:r w:rsidRPr="00FB6C53">
        <w:rPr>
          <w:rFonts w:ascii="Segoe UI" w:eastAsia="Times New Roman" w:hAnsi="Segoe UI" w:cs="Segoe UI"/>
          <w:color w:val="212529"/>
          <w:sz w:val="24"/>
          <w:szCs w:val="24"/>
          <w:lang w:eastAsia="it-IT"/>
        </w:rPr>
        <w:t>- Realizzazione di pozzetti interni (o esterni) all'edificio per pressurizzazione, ovvero depressurizzazione del vespaio e/o del suolo sottostante l'edificio stesso;</w:t>
      </w:r>
    </w:p>
    <w:p w:rsidR="00FB6C53" w:rsidRPr="00FB6C53" w:rsidRDefault="00FB6C53" w:rsidP="00FB6C53">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it-IT"/>
        </w:rPr>
      </w:pPr>
      <w:r w:rsidRPr="00FB6C53">
        <w:rPr>
          <w:rFonts w:ascii="Segoe UI" w:eastAsia="Times New Roman" w:hAnsi="Segoe UI" w:cs="Segoe UI"/>
          <w:color w:val="212529"/>
          <w:sz w:val="24"/>
          <w:szCs w:val="24"/>
          <w:lang w:eastAsia="it-IT"/>
        </w:rPr>
        <w:t>- Creazione di una depressione nei locali contigui all'area a rischio al fine di captare il gas e convogliarlo tramite appositi aspiratori centrifughi in aree collocate a distanza di sicurezza.</w:t>
      </w:r>
    </w:p>
    <w:p w:rsidR="00FB6C53" w:rsidRPr="00FB6C53" w:rsidRDefault="00FB6C53" w:rsidP="00FB6C53">
      <w:pPr>
        <w:shd w:val="clear" w:color="auto" w:fill="FFFFFF"/>
        <w:spacing w:before="300" w:after="300" w:line="240" w:lineRule="auto"/>
        <w:rPr>
          <w:rFonts w:ascii="Segoe UI" w:eastAsia="Times New Roman" w:hAnsi="Segoe UI" w:cs="Segoe UI"/>
          <w:color w:val="4D4D4D"/>
          <w:sz w:val="24"/>
          <w:szCs w:val="24"/>
          <w:lang w:eastAsia="it-IT"/>
        </w:rPr>
      </w:pPr>
      <w:r w:rsidRPr="00FB6C53">
        <w:rPr>
          <w:rFonts w:ascii="Segoe UI" w:eastAsia="Times New Roman" w:hAnsi="Segoe UI" w:cs="Segoe UI"/>
          <w:color w:val="4D4D4D"/>
          <w:sz w:val="24"/>
          <w:szCs w:val="24"/>
          <w:lang w:eastAsia="it-IT"/>
        </w:rPr>
        <w:t>Alle soluzioni di tipo operativo, è sempre opportuno abbinare attività di informazione e formazione del personale destinato ad accedere e/o soggiornare negli ambienti a rischio, con la collaborazione eventuale di specifici referenti professionali (il Medico Competente in primo luogo, così come ATS/ASL, INAIL ecc.) anche in concomitanza di campagne di monitoraggio ambientale e/o di politiche volte a promuovere il welfare socio-sanitario (es. attività di sensibilizzazione sugli effetti del tabagismo, controllo della qualità di aria ed acqua potabile in ambito aziendale ecc.). In ultima analisi, la consapevolezza del rischio costituito dal radon e delle sue possibili conseguenze rappresentano il primo, utile strumento per mantenere sotto controllo una problematica assai diffusa, quanto sottovalutata.</w:t>
      </w:r>
    </w:p>
    <w:p w:rsidR="00122E65" w:rsidRDefault="00122E65"/>
    <w:sectPr w:rsidR="00122E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96F7D"/>
    <w:multiLevelType w:val="multilevel"/>
    <w:tmpl w:val="BD0A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A37B8"/>
    <w:multiLevelType w:val="multilevel"/>
    <w:tmpl w:val="823A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C53"/>
    <w:rsid w:val="00122E65"/>
    <w:rsid w:val="0063047A"/>
    <w:rsid w:val="00DB64A0"/>
    <w:rsid w:val="00F06418"/>
    <w:rsid w:val="00FB6C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8EEA9-2EC7-4F49-A883-3D44C8DA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0641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64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358977">
      <w:bodyDiv w:val="1"/>
      <w:marLeft w:val="0"/>
      <w:marRight w:val="0"/>
      <w:marTop w:val="0"/>
      <w:marBottom w:val="0"/>
      <w:divBdr>
        <w:top w:val="none" w:sz="0" w:space="0" w:color="auto"/>
        <w:left w:val="none" w:sz="0" w:space="0" w:color="auto"/>
        <w:bottom w:val="none" w:sz="0" w:space="0" w:color="auto"/>
        <w:right w:val="none" w:sz="0" w:space="0" w:color="auto"/>
      </w:divBdr>
      <w:divsChild>
        <w:div w:id="1519008473">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7730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2019-10-11T07:52:00Z</cp:lastPrinted>
  <dcterms:created xsi:type="dcterms:W3CDTF">2019-10-11T08:05:00Z</dcterms:created>
  <dcterms:modified xsi:type="dcterms:W3CDTF">2019-10-11T08:05:00Z</dcterms:modified>
</cp:coreProperties>
</file>